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E8" w:rsidRPr="00B604D6" w:rsidRDefault="00C979E8" w:rsidP="00C979E8">
      <w:pPr>
        <w:pStyle w:val="Nagwek"/>
        <w:tabs>
          <w:tab w:val="clear" w:pos="4536"/>
          <w:tab w:val="left" w:pos="5387"/>
        </w:tabs>
        <w:rPr>
          <w:rFonts w:ascii="Bookman Old Style" w:hAnsi="Bookman Old Style"/>
        </w:rPr>
      </w:pPr>
      <w:bookmarkStart w:id="0" w:name="_GoBack"/>
      <w:bookmarkEnd w:id="0"/>
    </w:p>
    <w:p w:rsidR="00C979E8" w:rsidRPr="00B604D6" w:rsidRDefault="00C979E8" w:rsidP="00C979E8">
      <w:pPr>
        <w:pStyle w:val="Tytu"/>
        <w:jc w:val="left"/>
        <w:rPr>
          <w:rFonts w:ascii="Bookman Old Style" w:hAnsi="Bookman Old Style" w:cs="Arial"/>
        </w:rPr>
      </w:pPr>
      <w:r w:rsidRPr="00B604D6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047750" cy="104775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79E8" w:rsidRPr="00B604D6" w:rsidRDefault="00C979E8" w:rsidP="00C979E8">
      <w:pPr>
        <w:pStyle w:val="Tytu"/>
        <w:jc w:val="left"/>
        <w:rPr>
          <w:rFonts w:ascii="Bookman Old Style" w:hAnsi="Bookman Old Style"/>
        </w:rPr>
      </w:pPr>
    </w:p>
    <w:p w:rsidR="00C979E8" w:rsidRPr="00B604D6" w:rsidRDefault="00C979E8" w:rsidP="00C979E8">
      <w:pPr>
        <w:pStyle w:val="Tytu"/>
        <w:jc w:val="left"/>
        <w:rPr>
          <w:rFonts w:ascii="Bookman Old Style" w:hAnsi="Bookman Old Style"/>
        </w:rPr>
      </w:pPr>
    </w:p>
    <w:p w:rsidR="00223305" w:rsidRPr="00B604D6" w:rsidRDefault="00223305" w:rsidP="00223305">
      <w:pPr>
        <w:pStyle w:val="Tytu"/>
        <w:jc w:val="left"/>
        <w:rPr>
          <w:rFonts w:ascii="Bookman Old Style" w:hAnsi="Bookman Old Style" w:cs="Arial"/>
        </w:rPr>
      </w:pPr>
    </w:p>
    <w:p w:rsidR="00223305" w:rsidRDefault="00223305" w:rsidP="00223305">
      <w:pPr>
        <w:pStyle w:val="Tytu"/>
        <w:jc w:val="left"/>
        <w:rPr>
          <w:rFonts w:ascii="Bookman Old Style" w:hAnsi="Bookman Old Style"/>
        </w:rPr>
      </w:pPr>
    </w:p>
    <w:p w:rsidR="00C979E8" w:rsidRPr="00B604D6" w:rsidRDefault="00C979E8" w:rsidP="00223305">
      <w:pPr>
        <w:pStyle w:val="Tytu"/>
        <w:jc w:val="left"/>
        <w:rPr>
          <w:rFonts w:ascii="Bookman Old Style" w:hAnsi="Bookman Old Style"/>
          <w:b w:val="0"/>
          <w:i/>
          <w:szCs w:val="28"/>
        </w:rPr>
      </w:pPr>
    </w:p>
    <w:p w:rsidR="00223305" w:rsidRPr="00B604D6" w:rsidRDefault="00223305" w:rsidP="00223305">
      <w:pPr>
        <w:pStyle w:val="Tytu"/>
        <w:rPr>
          <w:rFonts w:ascii="Bookman Old Style" w:hAnsi="Bookman Old Style"/>
          <w:b w:val="0"/>
          <w:i/>
          <w:szCs w:val="28"/>
        </w:rPr>
      </w:pPr>
      <w:r w:rsidRPr="00B604D6">
        <w:rPr>
          <w:rFonts w:ascii="Bookman Old Style" w:hAnsi="Bookman Old Style"/>
          <w:szCs w:val="28"/>
        </w:rPr>
        <w:t xml:space="preserve">POSTANOWIENIE nr </w:t>
      </w:r>
      <w:r w:rsidR="00C979E8">
        <w:rPr>
          <w:rFonts w:ascii="Bookman Old Style" w:hAnsi="Bookman Old Style"/>
          <w:szCs w:val="28"/>
        </w:rPr>
        <w:t>1</w:t>
      </w:r>
      <w:r w:rsidRPr="00B604D6">
        <w:rPr>
          <w:rFonts w:ascii="Bookman Old Style" w:hAnsi="Bookman Old Style"/>
          <w:szCs w:val="28"/>
        </w:rPr>
        <w:t>/2021</w:t>
      </w:r>
    </w:p>
    <w:p w:rsidR="00223305" w:rsidRPr="00B604D6" w:rsidRDefault="00223305" w:rsidP="00223305">
      <w:pPr>
        <w:pStyle w:val="Podtytu"/>
        <w:rPr>
          <w:rFonts w:ascii="Bookman Old Style" w:hAnsi="Bookman Old Style"/>
          <w:sz w:val="28"/>
          <w:szCs w:val="32"/>
        </w:rPr>
      </w:pPr>
      <w:r w:rsidRPr="00B604D6">
        <w:rPr>
          <w:rFonts w:ascii="Bookman Old Style" w:hAnsi="Bookman Old Style"/>
          <w:sz w:val="28"/>
          <w:szCs w:val="32"/>
        </w:rPr>
        <w:t xml:space="preserve">Dziekana Wydziału </w:t>
      </w:r>
      <w:r w:rsidR="00C979E8">
        <w:rPr>
          <w:rFonts w:ascii="Bookman Old Style" w:hAnsi="Bookman Old Style"/>
          <w:sz w:val="28"/>
          <w:szCs w:val="32"/>
        </w:rPr>
        <w:t>Prawa i Administracji</w:t>
      </w:r>
      <w:r w:rsidRPr="00B604D6">
        <w:rPr>
          <w:rFonts w:ascii="Bookman Old Style" w:hAnsi="Bookman Old Style"/>
          <w:sz w:val="28"/>
          <w:szCs w:val="32"/>
        </w:rPr>
        <w:t xml:space="preserve"> Uniwersytetu Opolskiego</w:t>
      </w:r>
    </w:p>
    <w:p w:rsidR="00850684" w:rsidRPr="00C979E8" w:rsidRDefault="00223305" w:rsidP="00C979E8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604D6">
        <w:rPr>
          <w:rFonts w:ascii="Bookman Old Style" w:hAnsi="Bookman Old Style"/>
          <w:b/>
          <w:bCs/>
          <w:sz w:val="24"/>
          <w:szCs w:val="24"/>
        </w:rPr>
        <w:t xml:space="preserve">z dnia </w:t>
      </w:r>
      <w:r w:rsidR="0004242D">
        <w:rPr>
          <w:rFonts w:ascii="Bookman Old Style" w:hAnsi="Bookman Old Style"/>
          <w:b/>
          <w:bCs/>
          <w:sz w:val="24"/>
          <w:szCs w:val="24"/>
        </w:rPr>
        <w:t xml:space="preserve">26 </w:t>
      </w:r>
      <w:r w:rsidRPr="00B604D6">
        <w:rPr>
          <w:rFonts w:ascii="Bookman Old Style" w:hAnsi="Bookman Old Style"/>
          <w:b/>
          <w:bCs/>
          <w:sz w:val="24"/>
          <w:szCs w:val="24"/>
        </w:rPr>
        <w:t>lutego 2021 r.</w:t>
      </w:r>
    </w:p>
    <w:p w:rsidR="00850684" w:rsidRPr="00F52D19" w:rsidRDefault="00850684" w:rsidP="00C979E8">
      <w:pPr>
        <w:pStyle w:val="Tekstpodstawowy"/>
        <w:jc w:val="center"/>
        <w:rPr>
          <w:rFonts w:ascii="Bookman Old Style" w:hAnsi="Bookman Old Style"/>
          <w:color w:val="000000"/>
        </w:rPr>
      </w:pPr>
      <w:r w:rsidRPr="00F52D19">
        <w:rPr>
          <w:rFonts w:ascii="Bookman Old Style" w:hAnsi="Bookman Old Style"/>
          <w:color w:val="000000"/>
        </w:rPr>
        <w:t>w sprawie</w:t>
      </w:r>
      <w:r w:rsidR="00C979E8">
        <w:rPr>
          <w:rFonts w:ascii="Bookman Old Style" w:hAnsi="Bookman Old Style"/>
          <w:color w:val="000000"/>
        </w:rPr>
        <w:t xml:space="preserve"> </w:t>
      </w:r>
      <w:r w:rsidR="00E25544">
        <w:rPr>
          <w:rFonts w:ascii="Bookman Old Style" w:hAnsi="Bookman Old Style"/>
          <w:color w:val="000000"/>
        </w:rPr>
        <w:t xml:space="preserve">wprowadzenia </w:t>
      </w:r>
      <w:r w:rsidR="00366ECC">
        <w:rPr>
          <w:rFonts w:ascii="Bookman Old Style" w:hAnsi="Bookman Old Style"/>
          <w:color w:val="000000"/>
        </w:rPr>
        <w:t xml:space="preserve">zasad rejestracji </w:t>
      </w:r>
      <w:r>
        <w:rPr>
          <w:rFonts w:ascii="Bookman Old Style" w:hAnsi="Bookman Old Style"/>
          <w:color w:val="000000"/>
        </w:rPr>
        <w:t xml:space="preserve">na </w:t>
      </w:r>
      <w:r w:rsidR="00474EE1">
        <w:rPr>
          <w:rFonts w:ascii="Bookman Old Style" w:hAnsi="Bookman Old Style"/>
          <w:color w:val="000000"/>
        </w:rPr>
        <w:t>przedmioty</w:t>
      </w:r>
      <w:r w:rsidR="00366ECC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 xml:space="preserve">obieralne dla </w:t>
      </w:r>
      <w:r w:rsidR="00366ECC">
        <w:rPr>
          <w:rFonts w:ascii="Bookman Old Style" w:hAnsi="Bookman Old Style"/>
          <w:color w:val="000000"/>
        </w:rPr>
        <w:t>studentów kierunków: prawo, administracja, bezpieczeństwo wewnętrzne oraz obsługa biznesu</w:t>
      </w:r>
    </w:p>
    <w:p w:rsidR="00850684" w:rsidRPr="00F52D19" w:rsidRDefault="00850684" w:rsidP="00850684">
      <w:pPr>
        <w:pStyle w:val="Tekstpodstawowywcity"/>
        <w:spacing w:line="240" w:lineRule="auto"/>
        <w:ind w:firstLine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50684" w:rsidRPr="00337AEC" w:rsidRDefault="00850684" w:rsidP="00850684">
      <w:pPr>
        <w:pStyle w:val="Tekstpodstawowywcity"/>
        <w:spacing w:line="240" w:lineRule="auto"/>
        <w:ind w:firstLine="0"/>
        <w:jc w:val="both"/>
        <w:rPr>
          <w:rFonts w:ascii="Bookman Old Style" w:hAnsi="Bookman Old Style" w:cs="Times New Roman"/>
          <w:color w:val="000000"/>
          <w:szCs w:val="24"/>
        </w:rPr>
      </w:pPr>
      <w:r w:rsidRPr="00FE6F21">
        <w:rPr>
          <w:rFonts w:ascii="Bookman Old Style" w:hAnsi="Bookman Old Style" w:cs="Times New Roman"/>
          <w:color w:val="000000"/>
          <w:szCs w:val="24"/>
        </w:rPr>
        <w:t xml:space="preserve">Na podstawie </w:t>
      </w:r>
      <w:r w:rsidRPr="00C979E8">
        <w:rPr>
          <w:rFonts w:ascii="Bookman Old Style" w:hAnsi="Bookman Old Style" w:cs="Times New Roman"/>
          <w:b/>
          <w:bCs/>
          <w:color w:val="000000"/>
          <w:szCs w:val="24"/>
        </w:rPr>
        <w:t xml:space="preserve">§ 118 ust. 1 </w:t>
      </w:r>
      <w:proofErr w:type="spellStart"/>
      <w:r w:rsidRPr="00C979E8">
        <w:rPr>
          <w:rFonts w:ascii="Bookman Old Style" w:hAnsi="Bookman Old Style" w:cs="Times New Roman"/>
          <w:b/>
          <w:bCs/>
          <w:color w:val="000000"/>
          <w:szCs w:val="24"/>
        </w:rPr>
        <w:t>pkt</w:t>
      </w:r>
      <w:proofErr w:type="spellEnd"/>
      <w:r w:rsidRPr="00C979E8">
        <w:rPr>
          <w:rFonts w:ascii="Bookman Old Style" w:hAnsi="Bookman Old Style" w:cs="Times New Roman"/>
          <w:b/>
          <w:bCs/>
          <w:color w:val="000000"/>
          <w:szCs w:val="24"/>
        </w:rPr>
        <w:t xml:space="preserve"> 4 lit. a</w:t>
      </w:r>
      <w:r w:rsidR="00C979E8">
        <w:rPr>
          <w:rFonts w:ascii="Bookman Old Style" w:hAnsi="Bookman Old Style" w:cs="Times New Roman"/>
          <w:b/>
          <w:bCs/>
          <w:color w:val="000000"/>
          <w:szCs w:val="24"/>
        </w:rPr>
        <w:t>)</w:t>
      </w:r>
      <w:r w:rsidR="00337AEC">
        <w:rPr>
          <w:rFonts w:ascii="Bookman Old Style" w:hAnsi="Bookman Old Style" w:cs="Times New Roman"/>
          <w:color w:val="000000"/>
          <w:szCs w:val="24"/>
        </w:rPr>
        <w:t xml:space="preserve"> </w:t>
      </w:r>
      <w:r w:rsidR="00337AEC" w:rsidRPr="008760D5">
        <w:rPr>
          <w:rFonts w:ascii="Bookman Old Style" w:hAnsi="Bookman Old Style"/>
          <w:i/>
        </w:rPr>
        <w:t>Statutu Uniwersytetu Opolskiego</w:t>
      </w:r>
      <w:r w:rsidR="00337AEC" w:rsidRPr="008760D5">
        <w:rPr>
          <w:rFonts w:ascii="Bookman Old Style" w:hAnsi="Bookman Old Style"/>
        </w:rPr>
        <w:t xml:space="preserve"> (</w:t>
      </w:r>
      <w:proofErr w:type="spellStart"/>
      <w:r w:rsidR="00337AEC" w:rsidRPr="008760D5">
        <w:rPr>
          <w:rFonts w:ascii="Bookman Old Style" w:hAnsi="Bookman Old Style"/>
        </w:rPr>
        <w:t>t</w:t>
      </w:r>
      <w:r w:rsidR="00337AEC">
        <w:rPr>
          <w:rFonts w:ascii="Bookman Old Style" w:hAnsi="Bookman Old Style"/>
        </w:rPr>
        <w:t>.</w:t>
      </w:r>
      <w:r w:rsidR="00337AEC" w:rsidRPr="008760D5">
        <w:rPr>
          <w:rFonts w:ascii="Bookman Old Style" w:hAnsi="Bookman Old Style"/>
        </w:rPr>
        <w:t>j</w:t>
      </w:r>
      <w:proofErr w:type="spellEnd"/>
      <w:r w:rsidR="00337AEC" w:rsidRPr="008760D5">
        <w:rPr>
          <w:rFonts w:ascii="Bookman Old Style" w:hAnsi="Bookman Old Style"/>
        </w:rPr>
        <w:t xml:space="preserve">. Uchwała nr </w:t>
      </w:r>
      <w:r w:rsidR="00337AEC">
        <w:rPr>
          <w:rFonts w:ascii="Bookman Old Style" w:hAnsi="Bookman Old Style"/>
        </w:rPr>
        <w:t>2</w:t>
      </w:r>
      <w:r w:rsidR="00337AEC" w:rsidRPr="008760D5">
        <w:rPr>
          <w:rFonts w:ascii="Bookman Old Style" w:hAnsi="Bookman Old Style"/>
        </w:rPr>
        <w:t>/20</w:t>
      </w:r>
      <w:r w:rsidR="00337AEC">
        <w:rPr>
          <w:rFonts w:ascii="Bookman Old Style" w:hAnsi="Bookman Old Style"/>
        </w:rPr>
        <w:t>20</w:t>
      </w:r>
      <w:r w:rsidR="00337AEC" w:rsidRPr="008760D5">
        <w:rPr>
          <w:rFonts w:ascii="Bookman Old Style" w:hAnsi="Bookman Old Style"/>
        </w:rPr>
        <w:t>-202</w:t>
      </w:r>
      <w:r w:rsidR="00337AEC">
        <w:rPr>
          <w:rFonts w:ascii="Bookman Old Style" w:hAnsi="Bookman Old Style"/>
        </w:rPr>
        <w:t>4</w:t>
      </w:r>
      <w:r w:rsidR="00337AEC" w:rsidRPr="008760D5">
        <w:rPr>
          <w:rFonts w:ascii="Bookman Old Style" w:hAnsi="Bookman Old Style"/>
        </w:rPr>
        <w:t xml:space="preserve"> Senatu Uniwersytetu Opolskiego z dnia 1</w:t>
      </w:r>
      <w:r w:rsidR="00337AEC">
        <w:rPr>
          <w:rFonts w:ascii="Bookman Old Style" w:hAnsi="Bookman Old Style"/>
        </w:rPr>
        <w:t>7</w:t>
      </w:r>
      <w:r w:rsidR="00337AEC" w:rsidRPr="008760D5">
        <w:rPr>
          <w:rFonts w:ascii="Bookman Old Style" w:hAnsi="Bookman Old Style"/>
        </w:rPr>
        <w:t xml:space="preserve"> </w:t>
      </w:r>
      <w:r w:rsidR="00337AEC">
        <w:rPr>
          <w:rFonts w:ascii="Bookman Old Style" w:hAnsi="Bookman Old Style"/>
        </w:rPr>
        <w:t>września</w:t>
      </w:r>
      <w:r w:rsidR="00337AEC" w:rsidRPr="008760D5">
        <w:rPr>
          <w:rFonts w:ascii="Bookman Old Style" w:hAnsi="Bookman Old Style"/>
        </w:rPr>
        <w:t xml:space="preserve"> 2020 r.)</w:t>
      </w:r>
      <w:r w:rsidR="00337AEC">
        <w:rPr>
          <w:rFonts w:ascii="Bookman Old Style" w:hAnsi="Bookman Old Style" w:cs="Times New Roman"/>
          <w:color w:val="000000"/>
          <w:szCs w:val="24"/>
        </w:rPr>
        <w:t xml:space="preserve">, </w:t>
      </w:r>
      <w:r w:rsidRPr="00337AEC">
        <w:rPr>
          <w:rFonts w:ascii="Bookman Old Style" w:hAnsi="Bookman Old Style"/>
          <w:color w:val="000000"/>
          <w:szCs w:val="24"/>
        </w:rPr>
        <w:t xml:space="preserve">Dziekan Wydziału Prawa i Administracji </w:t>
      </w:r>
      <w:r w:rsidRPr="00337AEC">
        <w:rPr>
          <w:rFonts w:ascii="Bookman Old Style" w:hAnsi="Bookman Old Style" w:cs="Times New Roman"/>
          <w:color w:val="000000"/>
          <w:szCs w:val="24"/>
        </w:rPr>
        <w:t>Uniwersytetu Opolskiego</w:t>
      </w:r>
      <w:r w:rsidRPr="00FE6F21">
        <w:rPr>
          <w:rFonts w:ascii="Bookman Old Style" w:hAnsi="Bookman Old Style" w:cs="Times New Roman"/>
          <w:color w:val="000000"/>
          <w:szCs w:val="24"/>
        </w:rPr>
        <w:t xml:space="preserve"> postanawia:</w:t>
      </w:r>
    </w:p>
    <w:p w:rsidR="00850684" w:rsidRPr="00FE6F21" w:rsidRDefault="00850684" w:rsidP="00850684">
      <w:pPr>
        <w:pStyle w:val="Tekstpodstawowywcity"/>
        <w:spacing w:line="240" w:lineRule="auto"/>
        <w:ind w:firstLine="0"/>
        <w:jc w:val="both"/>
        <w:rPr>
          <w:rFonts w:ascii="Bookman Old Style" w:hAnsi="Bookman Old Style" w:cs="Times New Roman"/>
          <w:color w:val="000000"/>
          <w:szCs w:val="24"/>
        </w:rPr>
      </w:pPr>
    </w:p>
    <w:p w:rsidR="00F0499E" w:rsidRDefault="00850684" w:rsidP="00F0499E">
      <w:pPr>
        <w:pStyle w:val="Tekstpodstawowywcity"/>
        <w:spacing w:line="240" w:lineRule="auto"/>
        <w:ind w:firstLine="0"/>
        <w:jc w:val="center"/>
        <w:rPr>
          <w:rFonts w:ascii="Bookman Old Style" w:hAnsi="Bookman Old Style" w:cs="Times New Roman"/>
          <w:b/>
          <w:bCs/>
          <w:color w:val="000000"/>
          <w:szCs w:val="24"/>
        </w:rPr>
      </w:pPr>
      <w:bookmarkStart w:id="1" w:name="_Hlk61947398"/>
      <w:r w:rsidRPr="00FE6F21">
        <w:rPr>
          <w:rFonts w:ascii="Bookman Old Style" w:hAnsi="Bookman Old Style" w:cs="Times New Roman"/>
          <w:b/>
          <w:bCs/>
          <w:color w:val="000000"/>
          <w:szCs w:val="24"/>
        </w:rPr>
        <w:t>§ 1</w:t>
      </w:r>
      <w:bookmarkEnd w:id="1"/>
    </w:p>
    <w:p w:rsidR="00F0499E" w:rsidRDefault="00F0499E" w:rsidP="003876AF">
      <w:pPr>
        <w:pStyle w:val="Tekstpodstawowywcity"/>
        <w:numPr>
          <w:ilvl w:val="0"/>
          <w:numId w:val="12"/>
        </w:numPr>
        <w:spacing w:line="24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 w:cs="Times New Roman"/>
          <w:color w:val="000000"/>
          <w:szCs w:val="24"/>
        </w:rPr>
        <w:t xml:space="preserve">Wprowadza się </w:t>
      </w:r>
      <w:r>
        <w:rPr>
          <w:rFonts w:ascii="Bookman Old Style" w:hAnsi="Bookman Old Style"/>
          <w:color w:val="000000"/>
        </w:rPr>
        <w:t xml:space="preserve">zasady rejestracji na przedmioty obieralne dla studentów kierunków: </w:t>
      </w:r>
      <w:r w:rsidR="00DD7F8A" w:rsidRPr="003876AF">
        <w:rPr>
          <w:rFonts w:ascii="Bookman Old Style" w:hAnsi="Bookman Old Style"/>
          <w:color w:val="000000"/>
        </w:rPr>
        <w:t>p</w:t>
      </w:r>
      <w:r w:rsidRPr="003876AF">
        <w:rPr>
          <w:rFonts w:ascii="Bookman Old Style" w:hAnsi="Bookman Old Style"/>
          <w:color w:val="000000"/>
        </w:rPr>
        <w:t>rawo</w:t>
      </w:r>
      <w:r w:rsidR="003876AF">
        <w:rPr>
          <w:rFonts w:ascii="Bookman Old Style" w:hAnsi="Bookman Old Style"/>
          <w:color w:val="000000"/>
        </w:rPr>
        <w:t xml:space="preserve">, </w:t>
      </w:r>
      <w:r w:rsidRPr="003876AF">
        <w:rPr>
          <w:rFonts w:ascii="Bookman Old Style" w:hAnsi="Bookman Old Style"/>
          <w:color w:val="000000"/>
        </w:rPr>
        <w:t>administracja</w:t>
      </w:r>
      <w:r w:rsidR="003876AF">
        <w:rPr>
          <w:rFonts w:ascii="Bookman Old Style" w:hAnsi="Bookman Old Style"/>
          <w:color w:val="000000"/>
        </w:rPr>
        <w:t xml:space="preserve">, </w:t>
      </w:r>
      <w:r w:rsidRPr="003876AF">
        <w:rPr>
          <w:rFonts w:ascii="Bookman Old Style" w:hAnsi="Bookman Old Style"/>
          <w:color w:val="000000"/>
        </w:rPr>
        <w:t>bezpieczeństwo wewnętrzne</w:t>
      </w:r>
      <w:r w:rsidR="003876AF">
        <w:rPr>
          <w:rFonts w:ascii="Bookman Old Style" w:hAnsi="Bookman Old Style"/>
          <w:color w:val="000000"/>
        </w:rPr>
        <w:t xml:space="preserve"> oraz </w:t>
      </w:r>
      <w:r w:rsidRPr="003876AF">
        <w:rPr>
          <w:rFonts w:ascii="Bookman Old Style" w:hAnsi="Bookman Old Style"/>
          <w:color w:val="000000"/>
        </w:rPr>
        <w:t>obsługa biznesu</w:t>
      </w:r>
      <w:r w:rsidR="00F62594">
        <w:rPr>
          <w:rFonts w:ascii="Bookman Old Style" w:hAnsi="Bookman Old Style"/>
          <w:color w:val="000000"/>
        </w:rPr>
        <w:t>, które określa załącznik do niniejszego postanowienia.</w:t>
      </w:r>
    </w:p>
    <w:p w:rsidR="003876AF" w:rsidRPr="003876AF" w:rsidRDefault="003876AF" w:rsidP="003876AF">
      <w:pPr>
        <w:pStyle w:val="Tekstpodstawowywcity"/>
        <w:numPr>
          <w:ilvl w:val="0"/>
          <w:numId w:val="12"/>
        </w:numPr>
        <w:spacing w:line="24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Zasady, o których mowa w ust. obowiązują o</w:t>
      </w:r>
      <w:r w:rsidR="00A234B5">
        <w:rPr>
          <w:rFonts w:ascii="Bookman Old Style" w:hAnsi="Bookman Old Style"/>
          <w:color w:val="000000"/>
        </w:rPr>
        <w:t xml:space="preserve">d II semestru roku akademickiego 2020/2021. </w:t>
      </w:r>
    </w:p>
    <w:p w:rsidR="00F0499E" w:rsidRDefault="00F0499E" w:rsidP="00A234B5">
      <w:pPr>
        <w:pStyle w:val="Tekstpodstawowywcity"/>
        <w:spacing w:line="240" w:lineRule="auto"/>
        <w:ind w:firstLine="0"/>
        <w:jc w:val="both"/>
        <w:rPr>
          <w:rFonts w:ascii="Bookman Old Style" w:hAnsi="Bookman Old Style"/>
          <w:b/>
          <w:bCs/>
          <w:color w:val="000000"/>
          <w:szCs w:val="24"/>
        </w:rPr>
      </w:pPr>
    </w:p>
    <w:p w:rsidR="00A234B5" w:rsidRPr="00FE6F21" w:rsidRDefault="00A234B5" w:rsidP="00A234B5">
      <w:pPr>
        <w:pStyle w:val="Tekstpodstawowywcity"/>
        <w:spacing w:line="240" w:lineRule="auto"/>
        <w:ind w:firstLine="0"/>
        <w:jc w:val="center"/>
        <w:rPr>
          <w:rFonts w:ascii="Bookman Old Style" w:hAnsi="Bookman Old Style" w:cs="Times New Roman"/>
          <w:b/>
          <w:bCs/>
          <w:color w:val="000000"/>
          <w:szCs w:val="24"/>
        </w:rPr>
      </w:pPr>
      <w:r w:rsidRPr="00FE6F21">
        <w:rPr>
          <w:rFonts w:ascii="Bookman Old Style" w:hAnsi="Bookman Old Style" w:cs="Times New Roman"/>
          <w:b/>
          <w:bCs/>
          <w:color w:val="000000"/>
          <w:szCs w:val="24"/>
        </w:rPr>
        <w:t xml:space="preserve">§ </w:t>
      </w:r>
      <w:r>
        <w:rPr>
          <w:rFonts w:ascii="Bookman Old Style" w:hAnsi="Bookman Old Style" w:cs="Times New Roman"/>
          <w:b/>
          <w:bCs/>
          <w:color w:val="000000"/>
          <w:szCs w:val="24"/>
        </w:rPr>
        <w:t>2</w:t>
      </w:r>
    </w:p>
    <w:p w:rsidR="00A234B5" w:rsidRDefault="00A234B5" w:rsidP="00A234B5">
      <w:pPr>
        <w:pStyle w:val="Tekstpodstawowywcity"/>
        <w:spacing w:line="240" w:lineRule="auto"/>
        <w:ind w:firstLine="0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Postanowienie wchodzi w życie z dniem podpisania.</w:t>
      </w:r>
    </w:p>
    <w:p w:rsidR="003376A9" w:rsidRDefault="003376A9" w:rsidP="00A234B5">
      <w:pPr>
        <w:pStyle w:val="Tekstpodstawowywcity"/>
        <w:spacing w:line="240" w:lineRule="auto"/>
        <w:ind w:firstLine="0"/>
        <w:jc w:val="both"/>
        <w:rPr>
          <w:rFonts w:ascii="Bookman Old Style" w:hAnsi="Bookman Old Style"/>
          <w:color w:val="000000"/>
          <w:szCs w:val="24"/>
        </w:rPr>
      </w:pPr>
    </w:p>
    <w:p w:rsidR="003376A9" w:rsidRDefault="003376A9" w:rsidP="003376A9">
      <w:pPr>
        <w:spacing w:after="0" w:line="240" w:lineRule="auto"/>
        <w:ind w:left="4956"/>
        <w:jc w:val="both"/>
        <w:rPr>
          <w:rFonts w:ascii="Bookman Old Style" w:hAnsi="Bookman Old Style"/>
          <w:b/>
          <w:bCs/>
          <w:iCs/>
          <w:sz w:val="20"/>
          <w:szCs w:val="12"/>
        </w:rPr>
      </w:pPr>
    </w:p>
    <w:p w:rsidR="003376A9" w:rsidRPr="003376A9" w:rsidRDefault="003376A9" w:rsidP="003376A9">
      <w:pPr>
        <w:spacing w:after="0" w:line="240" w:lineRule="auto"/>
        <w:ind w:left="4956"/>
        <w:jc w:val="both"/>
        <w:rPr>
          <w:rFonts w:ascii="Bookman Old Style" w:hAnsi="Bookman Old Style"/>
          <w:b/>
          <w:bCs/>
          <w:i/>
          <w:sz w:val="20"/>
          <w:szCs w:val="12"/>
        </w:rPr>
      </w:pPr>
      <w:r>
        <w:rPr>
          <w:rFonts w:ascii="Bookman Old Style" w:hAnsi="Bookman Old Style"/>
          <w:b/>
          <w:bCs/>
          <w:iCs/>
          <w:sz w:val="20"/>
          <w:szCs w:val="12"/>
        </w:rPr>
        <w:t xml:space="preserve">                     </w:t>
      </w:r>
      <w:r w:rsidRPr="00703368">
        <w:rPr>
          <w:rFonts w:ascii="Bookman Old Style" w:hAnsi="Bookman Old Style"/>
          <w:b/>
          <w:bCs/>
          <w:iCs/>
          <w:sz w:val="20"/>
          <w:szCs w:val="12"/>
        </w:rPr>
        <w:t>DZIEKAN</w:t>
      </w:r>
      <w:r w:rsidRPr="00703368">
        <w:rPr>
          <w:rFonts w:ascii="Bookman Old Style" w:hAnsi="Bookman Old Style"/>
          <w:b/>
          <w:bCs/>
          <w:i/>
          <w:sz w:val="20"/>
          <w:szCs w:val="12"/>
        </w:rPr>
        <w:t xml:space="preserve"> </w:t>
      </w:r>
      <w:r>
        <w:rPr>
          <w:rFonts w:ascii="Bookman Old Style" w:hAnsi="Bookman Old Style"/>
          <w:b/>
          <w:bCs/>
          <w:iCs/>
          <w:sz w:val="20"/>
          <w:szCs w:val="12"/>
        </w:rPr>
        <w:t xml:space="preserve">    </w:t>
      </w:r>
    </w:p>
    <w:p w:rsidR="003376A9" w:rsidRDefault="003376A9" w:rsidP="003376A9">
      <w:pPr>
        <w:spacing w:after="0" w:line="240" w:lineRule="auto"/>
        <w:ind w:left="4956"/>
        <w:jc w:val="both"/>
        <w:rPr>
          <w:rFonts w:ascii="Bookman Old Style" w:hAnsi="Bookman Old Style"/>
          <w:b/>
          <w:bCs/>
          <w:iCs/>
          <w:sz w:val="20"/>
          <w:szCs w:val="12"/>
        </w:rPr>
      </w:pPr>
      <w:r w:rsidRPr="00703368">
        <w:rPr>
          <w:rFonts w:ascii="Bookman Old Style" w:hAnsi="Bookman Old Style"/>
          <w:b/>
          <w:bCs/>
          <w:iCs/>
          <w:sz w:val="20"/>
          <w:szCs w:val="12"/>
        </w:rPr>
        <w:t xml:space="preserve">WYDZIAŁU </w:t>
      </w:r>
      <w:r>
        <w:rPr>
          <w:rFonts w:ascii="Bookman Old Style" w:hAnsi="Bookman Old Style"/>
          <w:b/>
          <w:bCs/>
          <w:iCs/>
          <w:sz w:val="20"/>
          <w:szCs w:val="12"/>
        </w:rPr>
        <w:t>PRAWA I ADMINISTRACJI</w:t>
      </w:r>
    </w:p>
    <w:p w:rsidR="003376A9" w:rsidRDefault="003376A9" w:rsidP="003376A9">
      <w:pPr>
        <w:pStyle w:val="Tekstpodstawowy"/>
        <w:ind w:left="4956"/>
        <w:rPr>
          <w:rFonts w:ascii="Bookman Old Style" w:hAnsi="Bookman Old Style"/>
          <w:i/>
          <w:sz w:val="20"/>
          <w:szCs w:val="12"/>
        </w:rPr>
      </w:pPr>
    </w:p>
    <w:p w:rsidR="003376A9" w:rsidRPr="003376A9" w:rsidRDefault="003376A9" w:rsidP="003376A9">
      <w:pPr>
        <w:pStyle w:val="Tekstpodstawowy"/>
        <w:ind w:left="4956"/>
        <w:rPr>
          <w:rFonts w:ascii="Bookman Old Style" w:hAnsi="Bookman Old Style"/>
          <w:b w:val="0"/>
          <w:bCs w:val="0"/>
          <w:i/>
          <w:sz w:val="20"/>
          <w:szCs w:val="12"/>
        </w:rPr>
      </w:pPr>
      <w:r w:rsidRPr="003376A9">
        <w:rPr>
          <w:rFonts w:ascii="Bookman Old Style" w:hAnsi="Bookman Old Style"/>
          <w:b w:val="0"/>
          <w:bCs w:val="0"/>
          <w:i/>
          <w:sz w:val="20"/>
          <w:szCs w:val="12"/>
        </w:rPr>
        <w:t xml:space="preserve">    </w:t>
      </w:r>
      <w:r>
        <w:rPr>
          <w:rFonts w:ascii="Bookman Old Style" w:hAnsi="Bookman Old Style"/>
          <w:b w:val="0"/>
          <w:bCs w:val="0"/>
          <w:i/>
          <w:sz w:val="20"/>
          <w:szCs w:val="12"/>
        </w:rPr>
        <w:t xml:space="preserve">    </w:t>
      </w:r>
      <w:r w:rsidRPr="003376A9">
        <w:rPr>
          <w:rFonts w:ascii="Bookman Old Style" w:hAnsi="Bookman Old Style"/>
          <w:b w:val="0"/>
          <w:bCs w:val="0"/>
          <w:i/>
          <w:sz w:val="20"/>
          <w:szCs w:val="12"/>
        </w:rPr>
        <w:t>dr hab. Paweł Sobczyk, prof. UO</w:t>
      </w:r>
    </w:p>
    <w:p w:rsidR="003376A9" w:rsidRDefault="003376A9" w:rsidP="003376A9">
      <w:pPr>
        <w:pStyle w:val="Tekstpodstawowy"/>
        <w:ind w:left="4956"/>
        <w:rPr>
          <w:rFonts w:ascii="Bookman Old Style" w:hAnsi="Bookman Old Style"/>
          <w:i/>
          <w:sz w:val="20"/>
          <w:szCs w:val="12"/>
        </w:rPr>
      </w:pPr>
    </w:p>
    <w:p w:rsidR="003376A9" w:rsidRDefault="003376A9" w:rsidP="003376A9">
      <w:pPr>
        <w:pStyle w:val="Tekstpodstawowy"/>
        <w:ind w:left="4956"/>
        <w:rPr>
          <w:rFonts w:ascii="Bookman Old Style" w:hAnsi="Bookman Old Style"/>
          <w:i/>
          <w:sz w:val="20"/>
          <w:szCs w:val="12"/>
        </w:rPr>
      </w:pPr>
    </w:p>
    <w:p w:rsidR="003376A9" w:rsidRDefault="003376A9" w:rsidP="003376A9">
      <w:pPr>
        <w:pStyle w:val="Tekstpodstawowy"/>
        <w:ind w:left="4956"/>
        <w:rPr>
          <w:rFonts w:ascii="Bookman Old Style" w:hAnsi="Bookman Old Style"/>
          <w:i/>
          <w:sz w:val="20"/>
          <w:szCs w:val="12"/>
        </w:rPr>
      </w:pPr>
    </w:p>
    <w:p w:rsidR="003376A9" w:rsidRDefault="003376A9" w:rsidP="003376A9">
      <w:pPr>
        <w:pStyle w:val="Tekstpodstawowy"/>
        <w:ind w:left="4956"/>
        <w:rPr>
          <w:rFonts w:ascii="Bookman Old Style" w:hAnsi="Bookman Old Style"/>
          <w:i/>
          <w:sz w:val="20"/>
          <w:szCs w:val="12"/>
        </w:rPr>
      </w:pPr>
    </w:p>
    <w:p w:rsidR="003376A9" w:rsidRDefault="003376A9" w:rsidP="003376A9">
      <w:pPr>
        <w:spacing w:after="0" w:line="240" w:lineRule="auto"/>
        <w:ind w:left="4956"/>
        <w:jc w:val="both"/>
        <w:rPr>
          <w:rFonts w:ascii="Bookman Old Style" w:hAnsi="Bookman Old Style"/>
        </w:rPr>
      </w:pPr>
    </w:p>
    <w:p w:rsidR="00F62594" w:rsidRDefault="00F62594" w:rsidP="003376A9">
      <w:pPr>
        <w:spacing w:after="0" w:line="240" w:lineRule="auto"/>
        <w:ind w:left="4956"/>
        <w:jc w:val="both"/>
        <w:rPr>
          <w:rFonts w:ascii="Bookman Old Style" w:hAnsi="Bookman Old Style"/>
        </w:rPr>
      </w:pPr>
    </w:p>
    <w:p w:rsidR="00F62594" w:rsidRDefault="00F62594" w:rsidP="003376A9">
      <w:pPr>
        <w:spacing w:after="0" w:line="240" w:lineRule="auto"/>
        <w:ind w:left="4956"/>
        <w:jc w:val="both"/>
        <w:rPr>
          <w:rFonts w:ascii="Bookman Old Style" w:hAnsi="Bookman Old Style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Default="00F62594" w:rsidP="00F62594">
      <w:pPr>
        <w:spacing w:after="0" w:line="240" w:lineRule="auto"/>
        <w:rPr>
          <w:rFonts w:ascii="Bookman Old Style" w:hAnsi="Bookman Old Style"/>
          <w:i/>
          <w:iCs/>
          <w:sz w:val="20"/>
          <w:szCs w:val="20"/>
        </w:rPr>
      </w:pPr>
    </w:p>
    <w:p w:rsidR="00F62594" w:rsidRPr="003929CA" w:rsidRDefault="00F62594" w:rsidP="00F62594">
      <w:pPr>
        <w:spacing w:after="0" w:line="240" w:lineRule="auto"/>
        <w:ind w:left="3540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lastRenderedPageBreak/>
        <w:t>Załącznik</w:t>
      </w:r>
      <w:r w:rsidRPr="003929CA">
        <w:rPr>
          <w:rFonts w:ascii="Bookman Old Style" w:hAnsi="Bookman Old Style"/>
          <w:i/>
          <w:sz w:val="20"/>
          <w:szCs w:val="20"/>
        </w:rPr>
        <w:t xml:space="preserve"> do Postanowienia nr </w:t>
      </w:r>
      <w:r>
        <w:rPr>
          <w:rFonts w:ascii="Bookman Old Style" w:hAnsi="Bookman Old Style"/>
          <w:i/>
          <w:sz w:val="20"/>
          <w:szCs w:val="20"/>
        </w:rPr>
        <w:t>1/</w:t>
      </w:r>
      <w:r w:rsidRPr="003929CA">
        <w:rPr>
          <w:rFonts w:ascii="Bookman Old Style" w:hAnsi="Bookman Old Style"/>
          <w:i/>
          <w:sz w:val="20"/>
          <w:szCs w:val="20"/>
        </w:rPr>
        <w:t>202</w:t>
      </w:r>
      <w:r>
        <w:rPr>
          <w:rFonts w:ascii="Bookman Old Style" w:hAnsi="Bookman Old Style"/>
          <w:i/>
          <w:sz w:val="20"/>
          <w:szCs w:val="20"/>
        </w:rPr>
        <w:t>1</w:t>
      </w:r>
      <w:r w:rsidRPr="003929CA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dnia 26</w:t>
      </w:r>
      <w:r w:rsidRPr="003929CA">
        <w:rPr>
          <w:rFonts w:ascii="Bookman Old Style" w:hAnsi="Bookman Old Style"/>
          <w:i/>
          <w:sz w:val="20"/>
          <w:szCs w:val="20"/>
        </w:rPr>
        <w:t xml:space="preserve"> lutego 2021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3929CA">
        <w:rPr>
          <w:rFonts w:ascii="Bookman Old Style" w:hAnsi="Bookman Old Style"/>
          <w:i/>
          <w:sz w:val="20"/>
          <w:szCs w:val="20"/>
        </w:rPr>
        <w:t>r.</w:t>
      </w:r>
      <w:r>
        <w:rPr>
          <w:rFonts w:ascii="Bookman Old Style" w:hAnsi="Bookman Old Style"/>
          <w:i/>
          <w:sz w:val="20"/>
          <w:szCs w:val="20"/>
        </w:rPr>
        <w:t xml:space="preserve"> Dziekana Wydziału Prawa i Administracji </w:t>
      </w:r>
    </w:p>
    <w:p w:rsidR="00F62594" w:rsidRDefault="00F62594" w:rsidP="006E1154">
      <w:pPr>
        <w:spacing w:after="0" w:line="240" w:lineRule="auto"/>
        <w:rPr>
          <w:rFonts w:ascii="Bookman Old Style" w:hAnsi="Bookman Old Style"/>
        </w:rPr>
      </w:pPr>
    </w:p>
    <w:p w:rsidR="006E1154" w:rsidRDefault="006E1154" w:rsidP="006E1154">
      <w:pPr>
        <w:spacing w:after="0" w:line="240" w:lineRule="auto"/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</w:pPr>
    </w:p>
    <w:p w:rsidR="00F62594" w:rsidRPr="006E1154" w:rsidRDefault="00F62594" w:rsidP="00F6259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E1154"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>ZASAD</w:t>
      </w:r>
      <w:r w:rsidR="006E1154"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>Y</w:t>
      </w:r>
      <w:r w:rsidRPr="006E1154"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 xml:space="preserve"> REJESTRACJI NA PRZEDMIOTY OBIERALNE</w:t>
      </w:r>
    </w:p>
    <w:p w:rsidR="006E1154" w:rsidRDefault="006E1154" w:rsidP="003376A9">
      <w:pPr>
        <w:pStyle w:val="Tekstpodstawowywcity"/>
        <w:tabs>
          <w:tab w:val="left" w:pos="5680"/>
        </w:tabs>
        <w:spacing w:line="240" w:lineRule="auto"/>
        <w:ind w:firstLine="0"/>
        <w:jc w:val="both"/>
        <w:rPr>
          <w:rFonts w:ascii="Bookman Old Style" w:hAnsi="Bookman Old Style"/>
          <w:b/>
          <w:bCs/>
          <w:color w:val="000000"/>
          <w:szCs w:val="24"/>
        </w:rPr>
      </w:pPr>
    </w:p>
    <w:p w:rsidR="00F0499E" w:rsidRPr="00F62594" w:rsidRDefault="00F62594" w:rsidP="00F62594">
      <w:pPr>
        <w:pStyle w:val="Tekstpodstawowywcity"/>
        <w:spacing w:line="240" w:lineRule="auto"/>
        <w:ind w:firstLine="0"/>
        <w:jc w:val="center"/>
        <w:rPr>
          <w:rFonts w:ascii="Bookman Old Style" w:hAnsi="Bookman Old Style"/>
          <w:b/>
          <w:bCs/>
          <w:color w:val="000000"/>
          <w:szCs w:val="24"/>
        </w:rPr>
      </w:pPr>
      <w:r>
        <w:rPr>
          <w:rFonts w:ascii="Bookman Old Style" w:hAnsi="Bookman Old Style"/>
          <w:b/>
          <w:bCs/>
          <w:color w:val="000000"/>
          <w:szCs w:val="24"/>
        </w:rPr>
        <w:t>§ 1</w:t>
      </w:r>
    </w:p>
    <w:p w:rsidR="00E37B21" w:rsidRDefault="00366ECC" w:rsidP="00E37B21">
      <w:pPr>
        <w:pStyle w:val="Tekstpodstawowywcity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b/>
          <w:bCs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Zasady </w:t>
      </w:r>
      <w:r w:rsidR="003527DB">
        <w:rPr>
          <w:rFonts w:ascii="Bookman Old Style" w:hAnsi="Bookman Old Style"/>
          <w:color w:val="000000"/>
          <w:szCs w:val="24"/>
        </w:rPr>
        <w:t xml:space="preserve">rejestracji na przedmioty obieralne, zwane w dalszej części </w:t>
      </w:r>
      <w:r w:rsidR="003527DB">
        <w:rPr>
          <w:rFonts w:ascii="Bookman Old Style" w:hAnsi="Bookman Old Style"/>
          <w:i/>
          <w:iCs/>
          <w:color w:val="000000"/>
          <w:szCs w:val="24"/>
        </w:rPr>
        <w:t>zasadami</w:t>
      </w:r>
      <w:r w:rsidR="00E37B21">
        <w:rPr>
          <w:rFonts w:ascii="Bookman Old Style" w:hAnsi="Bookman Old Style"/>
          <w:color w:val="000000"/>
          <w:szCs w:val="24"/>
        </w:rPr>
        <w:t>,</w:t>
      </w:r>
      <w:r w:rsidR="00E37B21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r w:rsidRPr="003527DB">
        <w:rPr>
          <w:rFonts w:ascii="Bookman Old Style" w:hAnsi="Bookman Old Style"/>
          <w:color w:val="000000"/>
          <w:szCs w:val="24"/>
        </w:rPr>
        <w:t>odnoszą</w:t>
      </w:r>
      <w:r>
        <w:rPr>
          <w:rFonts w:ascii="Bookman Old Style" w:hAnsi="Bookman Old Style"/>
          <w:color w:val="000000"/>
          <w:szCs w:val="24"/>
        </w:rPr>
        <w:t xml:space="preserve"> się do </w:t>
      </w:r>
      <w:r w:rsidR="00474EE1">
        <w:rPr>
          <w:rFonts w:ascii="Bookman Old Style" w:hAnsi="Bookman Old Style"/>
          <w:color w:val="000000"/>
          <w:szCs w:val="24"/>
        </w:rPr>
        <w:t>przedmiotów</w:t>
      </w:r>
      <w:r>
        <w:rPr>
          <w:rFonts w:ascii="Bookman Old Style" w:hAnsi="Bookman Old Style"/>
          <w:color w:val="000000"/>
          <w:szCs w:val="24"/>
        </w:rPr>
        <w:t xml:space="preserve"> wynikających z programów studiów realizowanych </w:t>
      </w:r>
      <w:r w:rsidR="00E37B21">
        <w:rPr>
          <w:rFonts w:ascii="Bookman Old Style" w:hAnsi="Bookman Old Style"/>
          <w:color w:val="000000"/>
          <w:szCs w:val="24"/>
        </w:rPr>
        <w:t>w ramach</w:t>
      </w:r>
      <w:r>
        <w:rPr>
          <w:rFonts w:ascii="Bookman Old Style" w:hAnsi="Bookman Old Style"/>
          <w:color w:val="000000"/>
          <w:szCs w:val="24"/>
        </w:rPr>
        <w:t>:</w:t>
      </w:r>
    </w:p>
    <w:p w:rsidR="00E37B21" w:rsidRDefault="00474EE1" w:rsidP="00E37B21">
      <w:pPr>
        <w:pStyle w:val="Tekstpodstawowywcity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b/>
          <w:bCs/>
          <w:color w:val="000000"/>
          <w:szCs w:val="24"/>
        </w:rPr>
      </w:pPr>
      <w:r w:rsidRPr="00E37B21">
        <w:rPr>
          <w:rFonts w:ascii="Bookman Old Style" w:hAnsi="Bookman Old Style"/>
          <w:color w:val="000000"/>
          <w:szCs w:val="24"/>
        </w:rPr>
        <w:t>przedmiot</w:t>
      </w:r>
      <w:r w:rsidR="00E37B21">
        <w:rPr>
          <w:rFonts w:ascii="Bookman Old Style" w:hAnsi="Bookman Old Style"/>
          <w:color w:val="000000"/>
          <w:szCs w:val="24"/>
        </w:rPr>
        <w:t>ów</w:t>
      </w:r>
      <w:r w:rsidRPr="00E37B21">
        <w:rPr>
          <w:rFonts w:ascii="Bookman Old Style" w:hAnsi="Bookman Old Style"/>
          <w:color w:val="000000"/>
          <w:szCs w:val="24"/>
        </w:rPr>
        <w:t xml:space="preserve"> kierunkow</w:t>
      </w:r>
      <w:r w:rsidR="00E37B21">
        <w:rPr>
          <w:rFonts w:ascii="Bookman Old Style" w:hAnsi="Bookman Old Style"/>
          <w:color w:val="000000"/>
          <w:szCs w:val="24"/>
        </w:rPr>
        <w:t>ych</w:t>
      </w:r>
      <w:r w:rsidRPr="00E37B21">
        <w:rPr>
          <w:rFonts w:ascii="Bookman Old Style" w:hAnsi="Bookman Old Style"/>
          <w:color w:val="000000"/>
          <w:szCs w:val="24"/>
        </w:rPr>
        <w:t xml:space="preserve"> do wyboru;</w:t>
      </w:r>
    </w:p>
    <w:p w:rsidR="00E37B21" w:rsidRDefault="00474EE1" w:rsidP="00E37B21">
      <w:pPr>
        <w:pStyle w:val="Tekstpodstawowywcity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b/>
          <w:bCs/>
          <w:color w:val="000000"/>
          <w:szCs w:val="24"/>
        </w:rPr>
      </w:pPr>
      <w:r w:rsidRPr="00E37B21">
        <w:rPr>
          <w:rFonts w:ascii="Bookman Old Style" w:hAnsi="Bookman Old Style"/>
          <w:color w:val="000000"/>
          <w:szCs w:val="24"/>
        </w:rPr>
        <w:t>przedm</w:t>
      </w:r>
      <w:r w:rsidR="00E37B21">
        <w:rPr>
          <w:rFonts w:ascii="Bookman Old Style" w:hAnsi="Bookman Old Style"/>
          <w:color w:val="000000"/>
          <w:szCs w:val="24"/>
        </w:rPr>
        <w:t>iotów</w:t>
      </w:r>
      <w:r w:rsidRPr="00E37B21">
        <w:rPr>
          <w:rFonts w:ascii="Bookman Old Style" w:hAnsi="Bookman Old Style"/>
          <w:color w:val="000000"/>
          <w:szCs w:val="24"/>
        </w:rPr>
        <w:t xml:space="preserve"> modułow</w:t>
      </w:r>
      <w:r w:rsidR="00E37B21">
        <w:rPr>
          <w:rFonts w:ascii="Bookman Old Style" w:hAnsi="Bookman Old Style"/>
          <w:color w:val="000000"/>
          <w:szCs w:val="24"/>
        </w:rPr>
        <w:t>ych</w:t>
      </w:r>
      <w:r w:rsidRPr="00E37B21">
        <w:rPr>
          <w:rFonts w:ascii="Bookman Old Style" w:hAnsi="Bookman Old Style"/>
          <w:color w:val="000000"/>
          <w:szCs w:val="24"/>
        </w:rPr>
        <w:t xml:space="preserve"> i specjalistyczn</w:t>
      </w:r>
      <w:r w:rsidR="00E37B21">
        <w:rPr>
          <w:rFonts w:ascii="Bookman Old Style" w:hAnsi="Bookman Old Style"/>
          <w:color w:val="000000"/>
          <w:szCs w:val="24"/>
        </w:rPr>
        <w:t>ych</w:t>
      </w:r>
      <w:r w:rsidRPr="00E37B21">
        <w:rPr>
          <w:rFonts w:ascii="Bookman Old Style" w:hAnsi="Bookman Old Style"/>
          <w:color w:val="000000"/>
          <w:szCs w:val="24"/>
        </w:rPr>
        <w:t>;</w:t>
      </w:r>
    </w:p>
    <w:p w:rsidR="00A60056" w:rsidRDefault="00474EE1" w:rsidP="00A60056">
      <w:pPr>
        <w:pStyle w:val="Tekstpodstawowywcity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b/>
          <w:bCs/>
          <w:color w:val="000000"/>
          <w:szCs w:val="24"/>
        </w:rPr>
      </w:pPr>
      <w:r w:rsidRPr="00E37B21">
        <w:rPr>
          <w:rFonts w:ascii="Bookman Old Style" w:hAnsi="Bookman Old Style"/>
          <w:color w:val="000000"/>
          <w:szCs w:val="24"/>
        </w:rPr>
        <w:t>wykład</w:t>
      </w:r>
      <w:r w:rsidR="00A60056">
        <w:rPr>
          <w:rFonts w:ascii="Bookman Old Style" w:hAnsi="Bookman Old Style"/>
          <w:color w:val="000000"/>
          <w:szCs w:val="24"/>
        </w:rPr>
        <w:t>ów</w:t>
      </w:r>
      <w:r w:rsidRPr="00E37B21">
        <w:rPr>
          <w:rFonts w:ascii="Bookman Old Style" w:hAnsi="Bookman Old Style"/>
          <w:color w:val="000000"/>
          <w:szCs w:val="24"/>
        </w:rPr>
        <w:t xml:space="preserve"> monograficzn</w:t>
      </w:r>
      <w:r w:rsidR="00A60056">
        <w:rPr>
          <w:rFonts w:ascii="Bookman Old Style" w:hAnsi="Bookman Old Style"/>
          <w:color w:val="000000"/>
          <w:szCs w:val="24"/>
        </w:rPr>
        <w:t>ych</w:t>
      </w:r>
      <w:r w:rsidRPr="00E37B21">
        <w:rPr>
          <w:rFonts w:ascii="Bookman Old Style" w:hAnsi="Bookman Old Style"/>
          <w:color w:val="000000"/>
          <w:szCs w:val="24"/>
        </w:rPr>
        <w:t>;</w:t>
      </w:r>
    </w:p>
    <w:p w:rsidR="00A60056" w:rsidRDefault="00474EE1" w:rsidP="00A60056">
      <w:pPr>
        <w:pStyle w:val="Tekstpodstawowywcity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b/>
          <w:bCs/>
          <w:color w:val="000000"/>
          <w:szCs w:val="24"/>
        </w:rPr>
      </w:pPr>
      <w:r w:rsidRPr="00A60056">
        <w:rPr>
          <w:rFonts w:ascii="Bookman Old Style" w:hAnsi="Bookman Old Style"/>
          <w:color w:val="000000"/>
          <w:szCs w:val="24"/>
        </w:rPr>
        <w:t>przedmiot</w:t>
      </w:r>
      <w:r w:rsidR="00A60056">
        <w:rPr>
          <w:rFonts w:ascii="Bookman Old Style" w:hAnsi="Bookman Old Style"/>
          <w:color w:val="000000"/>
          <w:szCs w:val="24"/>
        </w:rPr>
        <w:t>ów</w:t>
      </w:r>
      <w:r w:rsidRPr="00A60056">
        <w:rPr>
          <w:rFonts w:ascii="Bookman Old Style" w:hAnsi="Bookman Old Style"/>
          <w:color w:val="000000"/>
          <w:szCs w:val="24"/>
        </w:rPr>
        <w:t xml:space="preserve"> </w:t>
      </w:r>
      <w:r w:rsidR="00A60056">
        <w:rPr>
          <w:rFonts w:ascii="Bookman Old Style" w:hAnsi="Bookman Old Style"/>
          <w:color w:val="000000"/>
          <w:szCs w:val="24"/>
        </w:rPr>
        <w:t xml:space="preserve">realizowanych </w:t>
      </w:r>
      <w:r w:rsidRPr="00A60056">
        <w:rPr>
          <w:rFonts w:ascii="Bookman Old Style" w:hAnsi="Bookman Old Style"/>
          <w:color w:val="000000"/>
          <w:szCs w:val="24"/>
        </w:rPr>
        <w:t>w języku obcym nowożytnym;</w:t>
      </w:r>
    </w:p>
    <w:p w:rsidR="00474EE1" w:rsidRPr="00A60056" w:rsidRDefault="00474EE1" w:rsidP="00A60056">
      <w:pPr>
        <w:pStyle w:val="Tekstpodstawowywcity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b/>
          <w:bCs/>
          <w:color w:val="000000"/>
          <w:szCs w:val="24"/>
        </w:rPr>
      </w:pPr>
      <w:r w:rsidRPr="00A60056">
        <w:rPr>
          <w:rFonts w:ascii="Bookman Old Style" w:hAnsi="Bookman Old Style"/>
          <w:color w:val="000000"/>
          <w:szCs w:val="24"/>
        </w:rPr>
        <w:t>przedmiot</w:t>
      </w:r>
      <w:r w:rsidR="00A60056">
        <w:rPr>
          <w:rFonts w:ascii="Bookman Old Style" w:hAnsi="Bookman Old Style"/>
          <w:color w:val="000000"/>
          <w:szCs w:val="24"/>
        </w:rPr>
        <w:t>ów</w:t>
      </w:r>
      <w:r w:rsidRPr="00A60056">
        <w:rPr>
          <w:rFonts w:ascii="Bookman Old Style" w:hAnsi="Bookman Old Style"/>
          <w:color w:val="000000"/>
          <w:szCs w:val="24"/>
        </w:rPr>
        <w:t xml:space="preserve"> seminaryjn</w:t>
      </w:r>
      <w:r w:rsidR="00A60056">
        <w:rPr>
          <w:rFonts w:ascii="Bookman Old Style" w:hAnsi="Bookman Old Style"/>
          <w:color w:val="000000"/>
          <w:szCs w:val="24"/>
        </w:rPr>
        <w:t>ych</w:t>
      </w:r>
      <w:r w:rsidRPr="00A60056">
        <w:rPr>
          <w:rFonts w:ascii="Bookman Old Style" w:hAnsi="Bookman Old Style"/>
          <w:color w:val="000000"/>
          <w:szCs w:val="24"/>
        </w:rPr>
        <w:t xml:space="preserve"> (wprowadzenie do badań naukowych, badania naukowe, seminarium dyplomowe</w:t>
      </w:r>
      <w:r w:rsidR="0098453F" w:rsidRPr="00A60056">
        <w:rPr>
          <w:rFonts w:ascii="Bookman Old Style" w:hAnsi="Bookman Old Style"/>
          <w:color w:val="000000"/>
          <w:szCs w:val="24"/>
        </w:rPr>
        <w:t>)</w:t>
      </w:r>
      <w:r w:rsidRPr="00A60056">
        <w:rPr>
          <w:rFonts w:ascii="Bookman Old Style" w:hAnsi="Bookman Old Style"/>
          <w:color w:val="000000"/>
          <w:szCs w:val="24"/>
        </w:rPr>
        <w:t>.</w:t>
      </w:r>
    </w:p>
    <w:p w:rsidR="00AE408A" w:rsidRPr="00AE408A" w:rsidRDefault="00474EE1" w:rsidP="00474EE1">
      <w:pPr>
        <w:pStyle w:val="Tekstpodstawowywcity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b/>
          <w:bCs/>
          <w:color w:val="000000"/>
          <w:szCs w:val="24"/>
        </w:rPr>
      </w:pPr>
      <w:r w:rsidRPr="00474EE1">
        <w:rPr>
          <w:rFonts w:ascii="Bookman Old Style" w:hAnsi="Bookman Old Style"/>
          <w:color w:val="000000"/>
          <w:szCs w:val="24"/>
        </w:rPr>
        <w:t>Rejestracja</w:t>
      </w:r>
      <w:r>
        <w:rPr>
          <w:rFonts w:ascii="Bookman Old Style" w:hAnsi="Bookman Old Style"/>
          <w:b/>
          <w:bCs/>
          <w:color w:val="000000"/>
          <w:szCs w:val="24"/>
        </w:rPr>
        <w:t xml:space="preserve"> </w:t>
      </w:r>
      <w:r w:rsidRPr="00474EE1">
        <w:rPr>
          <w:rFonts w:ascii="Bookman Old Style" w:hAnsi="Bookman Old Style"/>
          <w:color w:val="000000"/>
          <w:szCs w:val="24"/>
        </w:rPr>
        <w:t>na przedmioty: szkolenie BHP, szkolenie biblioteczne, wychowanie fizyczne, języki obce, kursy zmienne ogólnouczelniane</w:t>
      </w:r>
      <w:r>
        <w:rPr>
          <w:rFonts w:ascii="Bookman Old Style" w:hAnsi="Bookman Old Style"/>
          <w:b/>
          <w:bCs/>
          <w:color w:val="000000"/>
          <w:szCs w:val="24"/>
        </w:rPr>
        <w:t xml:space="preserve"> </w:t>
      </w:r>
      <w:r w:rsidRPr="00474EE1">
        <w:rPr>
          <w:rFonts w:ascii="Bookman Old Style" w:hAnsi="Bookman Old Style"/>
          <w:color w:val="000000"/>
          <w:szCs w:val="24"/>
        </w:rPr>
        <w:t>odbywa się na zasadach</w:t>
      </w:r>
      <w:r>
        <w:rPr>
          <w:rFonts w:ascii="Bookman Old Style" w:hAnsi="Bookman Old Style"/>
          <w:color w:val="000000"/>
          <w:szCs w:val="24"/>
        </w:rPr>
        <w:t xml:space="preserve"> wynikających </w:t>
      </w:r>
      <w:r w:rsidR="0098453F">
        <w:rPr>
          <w:rFonts w:ascii="Bookman Old Style" w:hAnsi="Bookman Old Style"/>
          <w:color w:val="000000"/>
          <w:szCs w:val="24"/>
        </w:rPr>
        <w:t xml:space="preserve">z odrębnych </w:t>
      </w:r>
      <w:r w:rsidR="006E1154">
        <w:rPr>
          <w:rFonts w:ascii="Bookman Old Style" w:hAnsi="Bookman Old Style"/>
          <w:color w:val="000000"/>
          <w:szCs w:val="24"/>
        </w:rPr>
        <w:t xml:space="preserve">wewnętrznych </w:t>
      </w:r>
      <w:r w:rsidR="0098453F">
        <w:rPr>
          <w:rFonts w:ascii="Bookman Old Style" w:hAnsi="Bookman Old Style"/>
          <w:color w:val="000000"/>
          <w:szCs w:val="24"/>
        </w:rPr>
        <w:t>aktów praw</w:t>
      </w:r>
      <w:r w:rsidR="006E1154">
        <w:rPr>
          <w:rFonts w:ascii="Bookman Old Style" w:hAnsi="Bookman Old Style"/>
          <w:color w:val="000000"/>
          <w:szCs w:val="24"/>
        </w:rPr>
        <w:t>nych obowiązujących w Uniwersytecie Opolskim</w:t>
      </w:r>
      <w:r w:rsidR="0098453F">
        <w:rPr>
          <w:rFonts w:ascii="Bookman Old Style" w:hAnsi="Bookman Old Style"/>
          <w:color w:val="000000"/>
          <w:szCs w:val="24"/>
        </w:rPr>
        <w:t>.</w:t>
      </w:r>
    </w:p>
    <w:p w:rsidR="00AE408A" w:rsidRDefault="00AE408A" w:rsidP="00AE408A">
      <w:pPr>
        <w:pStyle w:val="Tekstpodstawowywcity"/>
        <w:spacing w:line="240" w:lineRule="auto"/>
        <w:ind w:firstLine="0"/>
        <w:jc w:val="center"/>
        <w:rPr>
          <w:rFonts w:ascii="Bookman Old Style" w:hAnsi="Bookman Old Style"/>
          <w:b/>
          <w:bCs/>
          <w:color w:val="000000"/>
          <w:szCs w:val="24"/>
        </w:rPr>
      </w:pPr>
    </w:p>
    <w:p w:rsidR="00474EE1" w:rsidRPr="00AE408A" w:rsidRDefault="00AE408A" w:rsidP="00AE408A">
      <w:pPr>
        <w:pStyle w:val="Tekstpodstawowywcity"/>
        <w:spacing w:line="240" w:lineRule="auto"/>
        <w:ind w:firstLine="0"/>
        <w:jc w:val="center"/>
        <w:rPr>
          <w:rFonts w:ascii="Bookman Old Style" w:hAnsi="Bookman Old Style"/>
          <w:b/>
          <w:bCs/>
          <w:color w:val="000000"/>
          <w:szCs w:val="24"/>
        </w:rPr>
      </w:pPr>
      <w:r w:rsidRPr="00AE408A">
        <w:rPr>
          <w:rFonts w:ascii="Bookman Old Style" w:hAnsi="Bookman Old Style"/>
          <w:b/>
          <w:bCs/>
          <w:color w:val="000000"/>
          <w:szCs w:val="24"/>
        </w:rPr>
        <w:t xml:space="preserve">§ </w:t>
      </w:r>
      <w:r>
        <w:rPr>
          <w:rFonts w:ascii="Bookman Old Style" w:hAnsi="Bookman Old Style"/>
          <w:b/>
          <w:bCs/>
          <w:color w:val="000000"/>
          <w:szCs w:val="24"/>
        </w:rPr>
        <w:t>2</w:t>
      </w:r>
    </w:p>
    <w:p w:rsidR="00366ECC" w:rsidRDefault="0098453F" w:rsidP="00AE408A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 w:rsidRPr="0098453F">
        <w:rPr>
          <w:rFonts w:ascii="Bookman Old Style" w:hAnsi="Bookman Old Style"/>
          <w:color w:val="000000"/>
          <w:szCs w:val="24"/>
        </w:rPr>
        <w:t>Rejestracja na przedmioty, o który</w:t>
      </w:r>
      <w:r>
        <w:rPr>
          <w:rFonts w:ascii="Bookman Old Style" w:hAnsi="Bookman Old Style"/>
          <w:color w:val="000000"/>
          <w:szCs w:val="24"/>
        </w:rPr>
        <w:t>ch</w:t>
      </w:r>
      <w:r w:rsidRPr="0098453F">
        <w:rPr>
          <w:rFonts w:ascii="Bookman Old Style" w:hAnsi="Bookman Old Style"/>
          <w:color w:val="000000"/>
          <w:szCs w:val="24"/>
        </w:rPr>
        <w:t xml:space="preserve"> mowa w § 1 ust. 1 </w:t>
      </w:r>
      <w:proofErr w:type="spellStart"/>
      <w:r w:rsidRPr="0098453F">
        <w:rPr>
          <w:rFonts w:ascii="Bookman Old Style" w:hAnsi="Bookman Old Style"/>
          <w:color w:val="000000"/>
          <w:szCs w:val="24"/>
        </w:rPr>
        <w:t>pkt</w:t>
      </w:r>
      <w:proofErr w:type="spellEnd"/>
      <w:r w:rsidRPr="0098453F">
        <w:rPr>
          <w:rFonts w:ascii="Bookman Old Style" w:hAnsi="Bookman Old Style"/>
          <w:color w:val="000000"/>
          <w:szCs w:val="24"/>
        </w:rPr>
        <w:t xml:space="preserve"> 1-5</w:t>
      </w:r>
      <w:r w:rsidR="00437835">
        <w:rPr>
          <w:rFonts w:ascii="Bookman Old Style" w:hAnsi="Bookman Old Style"/>
          <w:color w:val="000000"/>
          <w:szCs w:val="24"/>
        </w:rPr>
        <w:t>)</w:t>
      </w:r>
      <w:r>
        <w:rPr>
          <w:rFonts w:ascii="Bookman Old Style" w:hAnsi="Bookman Old Style"/>
          <w:color w:val="000000"/>
          <w:szCs w:val="24"/>
        </w:rPr>
        <w:t xml:space="preserve">, odbywa się za pośrednictwem systemu </w:t>
      </w:r>
      <w:proofErr w:type="spellStart"/>
      <w:r>
        <w:rPr>
          <w:rFonts w:ascii="Bookman Old Style" w:hAnsi="Bookman Old Style"/>
          <w:color w:val="000000"/>
          <w:szCs w:val="24"/>
        </w:rPr>
        <w:t>USOSWeb</w:t>
      </w:r>
      <w:proofErr w:type="spellEnd"/>
      <w:r>
        <w:rPr>
          <w:rFonts w:ascii="Bookman Old Style" w:hAnsi="Bookman Old Style"/>
          <w:color w:val="000000"/>
          <w:szCs w:val="24"/>
        </w:rPr>
        <w:t xml:space="preserve">. </w:t>
      </w:r>
    </w:p>
    <w:p w:rsidR="00A01815" w:rsidRDefault="00A01815" w:rsidP="00AE408A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Jeżeli liczba studentów danego roku nie przekracza dwudziestu</w:t>
      </w:r>
      <w:r w:rsidR="00AB2A3A">
        <w:rPr>
          <w:rFonts w:ascii="Bookman Old Style" w:hAnsi="Bookman Old Style"/>
          <w:color w:val="000000"/>
          <w:szCs w:val="24"/>
        </w:rPr>
        <w:t xml:space="preserve"> pięciu</w:t>
      </w:r>
      <w:r>
        <w:rPr>
          <w:rFonts w:ascii="Bookman Old Style" w:hAnsi="Bookman Old Style"/>
          <w:color w:val="000000"/>
          <w:szCs w:val="24"/>
        </w:rPr>
        <w:t xml:space="preserve">, rejestracje mogą odbywać się bezpośrednio u właściwych pracowników administracji instytutowo-wydziałowej. </w:t>
      </w:r>
    </w:p>
    <w:p w:rsidR="00A01815" w:rsidRDefault="00A01815" w:rsidP="00AE408A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W przypadkach, o których mowa w ust. 2, wybór przedmiotów </w:t>
      </w:r>
      <w:r w:rsidR="00AB2A3A">
        <w:rPr>
          <w:rFonts w:ascii="Bookman Old Style" w:hAnsi="Bookman Old Style"/>
          <w:color w:val="000000"/>
          <w:szCs w:val="24"/>
        </w:rPr>
        <w:t xml:space="preserve">określonych w </w:t>
      </w:r>
      <w:r w:rsidR="00AB2A3A" w:rsidRPr="0098453F">
        <w:rPr>
          <w:rFonts w:ascii="Bookman Old Style" w:hAnsi="Bookman Old Style"/>
          <w:color w:val="000000"/>
          <w:szCs w:val="24"/>
        </w:rPr>
        <w:t xml:space="preserve">§ 1 ust. 1 </w:t>
      </w:r>
      <w:proofErr w:type="spellStart"/>
      <w:r w:rsidR="00AB2A3A" w:rsidRPr="0098453F">
        <w:rPr>
          <w:rFonts w:ascii="Bookman Old Style" w:hAnsi="Bookman Old Style"/>
          <w:color w:val="000000"/>
          <w:szCs w:val="24"/>
        </w:rPr>
        <w:t>pkt</w:t>
      </w:r>
      <w:proofErr w:type="spellEnd"/>
      <w:r w:rsidR="00AB2A3A" w:rsidRPr="0098453F">
        <w:rPr>
          <w:rFonts w:ascii="Bookman Old Style" w:hAnsi="Bookman Old Style"/>
          <w:color w:val="000000"/>
          <w:szCs w:val="24"/>
        </w:rPr>
        <w:t xml:space="preserve"> 1-</w:t>
      </w:r>
      <w:r w:rsidR="00AB2A3A">
        <w:rPr>
          <w:rFonts w:ascii="Bookman Old Style" w:hAnsi="Bookman Old Style"/>
          <w:color w:val="000000"/>
          <w:szCs w:val="24"/>
        </w:rPr>
        <w:t>4</w:t>
      </w:r>
      <w:r w:rsidR="00437835">
        <w:rPr>
          <w:rFonts w:ascii="Bookman Old Style" w:hAnsi="Bookman Old Style"/>
          <w:color w:val="000000"/>
          <w:szCs w:val="24"/>
        </w:rPr>
        <w:t>)</w:t>
      </w:r>
      <w:r>
        <w:rPr>
          <w:rFonts w:ascii="Bookman Old Style" w:hAnsi="Bookman Old Style"/>
          <w:color w:val="000000"/>
          <w:szCs w:val="24"/>
        </w:rPr>
        <w:t xml:space="preserve"> następuje dla całej grupy. Wyboru dokonuje starosta roku w porozumieniu ze studentami.</w:t>
      </w:r>
    </w:p>
    <w:p w:rsidR="00A01815" w:rsidRDefault="00A01815" w:rsidP="00AE408A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Liczbę miejsc do poszczególnych grup zajęciowych</w:t>
      </w:r>
      <w:r w:rsidR="00AB2A3A">
        <w:rPr>
          <w:rFonts w:ascii="Bookman Old Style" w:hAnsi="Bookman Old Style"/>
          <w:color w:val="000000"/>
          <w:szCs w:val="24"/>
        </w:rPr>
        <w:t xml:space="preserve"> - z zastrzeżeniem ust. 2 i 3 -</w:t>
      </w:r>
      <w:r>
        <w:rPr>
          <w:rFonts w:ascii="Bookman Old Style" w:hAnsi="Bookman Old Style"/>
          <w:color w:val="000000"/>
          <w:szCs w:val="24"/>
        </w:rPr>
        <w:t xml:space="preserve"> tworzy się po równo dla każdej grupy z uwzględnieniem liczby studentów danego roku.</w:t>
      </w:r>
    </w:p>
    <w:p w:rsidR="00AB2A3A" w:rsidRDefault="00AB2A3A" w:rsidP="00AB2A3A">
      <w:pPr>
        <w:pStyle w:val="Tekstpodstawowywcity"/>
        <w:spacing w:line="240" w:lineRule="auto"/>
        <w:ind w:firstLine="0"/>
        <w:jc w:val="center"/>
        <w:rPr>
          <w:rFonts w:ascii="Bookman Old Style" w:hAnsi="Bookman Old Style"/>
          <w:b/>
          <w:bCs/>
          <w:color w:val="000000"/>
          <w:szCs w:val="24"/>
        </w:rPr>
      </w:pPr>
    </w:p>
    <w:p w:rsidR="00AB2A3A" w:rsidRPr="00AB2A3A" w:rsidRDefault="00AB2A3A" w:rsidP="00AB2A3A">
      <w:pPr>
        <w:pStyle w:val="Tekstpodstawowywcity"/>
        <w:spacing w:line="240" w:lineRule="auto"/>
        <w:ind w:firstLine="0"/>
        <w:jc w:val="center"/>
        <w:rPr>
          <w:rFonts w:ascii="Bookman Old Style" w:hAnsi="Bookman Old Style"/>
          <w:b/>
          <w:bCs/>
          <w:color w:val="000000"/>
          <w:szCs w:val="24"/>
        </w:rPr>
      </w:pPr>
      <w:r w:rsidRPr="00AB2A3A">
        <w:rPr>
          <w:rFonts w:ascii="Bookman Old Style" w:hAnsi="Bookman Old Style"/>
          <w:b/>
          <w:bCs/>
          <w:color w:val="000000"/>
          <w:szCs w:val="24"/>
        </w:rPr>
        <w:t xml:space="preserve">§ </w:t>
      </w:r>
      <w:r>
        <w:rPr>
          <w:rFonts w:ascii="Bookman Old Style" w:hAnsi="Bookman Old Style"/>
          <w:b/>
          <w:bCs/>
          <w:color w:val="000000"/>
          <w:szCs w:val="24"/>
        </w:rPr>
        <w:t>3</w:t>
      </w:r>
    </w:p>
    <w:p w:rsidR="0098453F" w:rsidRDefault="00AE408A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Dla każdej grupy przedmiotów ogłasza się dwie tury terminów rejestracji.</w:t>
      </w:r>
    </w:p>
    <w:p w:rsidR="00AB2A3A" w:rsidRDefault="00AB2A3A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Dziekan ogłasza w formie komunikatu terminy obu tur rejestracji co najmniej siedem dni przed rozpoczęciem pierwszej tury zapisów.</w:t>
      </w:r>
    </w:p>
    <w:p w:rsidR="00AE408A" w:rsidRDefault="00AB2A3A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Rejestracja do danej grupy zajęciowej trwa do wyczerpania miejsc. </w:t>
      </w:r>
    </w:p>
    <w:p w:rsidR="00CD0CB6" w:rsidRDefault="00CD0CB6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W przypadku przedmiotów, o których mowa w </w:t>
      </w:r>
      <w:r w:rsidRPr="0098453F">
        <w:rPr>
          <w:rFonts w:ascii="Bookman Old Style" w:hAnsi="Bookman Old Style"/>
          <w:color w:val="000000"/>
          <w:szCs w:val="24"/>
        </w:rPr>
        <w:t>§</w:t>
      </w:r>
      <w:r>
        <w:rPr>
          <w:rFonts w:ascii="Bookman Old Style" w:hAnsi="Bookman Old Style"/>
          <w:color w:val="000000"/>
          <w:szCs w:val="24"/>
        </w:rPr>
        <w:t xml:space="preserve"> </w:t>
      </w:r>
      <w:r w:rsidRPr="0098453F">
        <w:rPr>
          <w:rFonts w:ascii="Bookman Old Style" w:hAnsi="Bookman Old Style"/>
          <w:color w:val="000000"/>
          <w:szCs w:val="24"/>
        </w:rPr>
        <w:t xml:space="preserve">1 ust. 1 </w:t>
      </w:r>
      <w:proofErr w:type="spellStart"/>
      <w:r w:rsidRPr="0098453F">
        <w:rPr>
          <w:rFonts w:ascii="Bookman Old Style" w:hAnsi="Bookman Old Style"/>
          <w:color w:val="000000"/>
          <w:szCs w:val="24"/>
        </w:rPr>
        <w:t>pkt</w:t>
      </w:r>
      <w:proofErr w:type="spellEnd"/>
      <w:r w:rsidRPr="0098453F">
        <w:rPr>
          <w:rFonts w:ascii="Bookman Old Style" w:hAnsi="Bookman Old Style"/>
          <w:color w:val="000000"/>
          <w:szCs w:val="24"/>
        </w:rPr>
        <w:t xml:space="preserve"> </w:t>
      </w:r>
      <w:r>
        <w:rPr>
          <w:rFonts w:ascii="Bookman Old Style" w:hAnsi="Bookman Old Style"/>
          <w:color w:val="000000"/>
          <w:szCs w:val="24"/>
        </w:rPr>
        <w:t>5</w:t>
      </w:r>
      <w:r w:rsidR="00437835">
        <w:rPr>
          <w:rFonts w:ascii="Bookman Old Style" w:hAnsi="Bookman Old Style"/>
          <w:color w:val="000000"/>
          <w:szCs w:val="24"/>
        </w:rPr>
        <w:t>)</w:t>
      </w:r>
      <w:r>
        <w:rPr>
          <w:rFonts w:ascii="Bookman Old Style" w:hAnsi="Bookman Old Style"/>
          <w:color w:val="000000"/>
          <w:szCs w:val="24"/>
        </w:rPr>
        <w:t>, prowadzący mogą określić dodatkowe wymogi wstępne.</w:t>
      </w:r>
    </w:p>
    <w:p w:rsidR="00437835" w:rsidRDefault="00CD0CB6" w:rsidP="00437835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Wymogami wstępnymi</w:t>
      </w:r>
      <w:r w:rsidR="00E11292">
        <w:rPr>
          <w:rFonts w:ascii="Bookman Old Style" w:hAnsi="Bookman Old Style"/>
          <w:color w:val="000000"/>
          <w:szCs w:val="24"/>
        </w:rPr>
        <w:t>, o których mowa w ust. 4</w:t>
      </w:r>
      <w:r>
        <w:rPr>
          <w:rFonts w:ascii="Bookman Old Style" w:hAnsi="Bookman Old Style"/>
          <w:color w:val="000000"/>
          <w:szCs w:val="24"/>
        </w:rPr>
        <w:t xml:space="preserve"> mogą być:</w:t>
      </w:r>
    </w:p>
    <w:p w:rsidR="00437835" w:rsidRDefault="00CD0CB6" w:rsidP="00437835">
      <w:pPr>
        <w:pStyle w:val="Tekstpodstawowywcity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 w:rsidRPr="00437835">
        <w:rPr>
          <w:rFonts w:ascii="Bookman Old Style" w:hAnsi="Bookman Old Style"/>
          <w:color w:val="000000"/>
          <w:szCs w:val="24"/>
        </w:rPr>
        <w:t>uzyskanie określonej oceny z wybranego przez prowadzącego przedmiotu;</w:t>
      </w:r>
    </w:p>
    <w:p w:rsidR="00437835" w:rsidRDefault="00CD0CB6" w:rsidP="00437835">
      <w:pPr>
        <w:pStyle w:val="Tekstpodstawowywcity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 w:rsidRPr="00437835">
        <w:rPr>
          <w:rFonts w:ascii="Bookman Old Style" w:hAnsi="Bookman Old Style"/>
          <w:color w:val="000000"/>
          <w:szCs w:val="24"/>
        </w:rPr>
        <w:t>legitymowanie się określoną przez prowadzącego przedmiot średnią ocen z toku studiów;</w:t>
      </w:r>
    </w:p>
    <w:p w:rsidR="00CD0CB6" w:rsidRPr="00437835" w:rsidRDefault="00CD0CB6" w:rsidP="00437835">
      <w:pPr>
        <w:pStyle w:val="Tekstpodstawowywcity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 w:rsidRPr="00437835">
        <w:rPr>
          <w:rFonts w:ascii="Bookman Old Style" w:hAnsi="Bookman Old Style"/>
          <w:color w:val="000000"/>
          <w:szCs w:val="24"/>
        </w:rPr>
        <w:t>przedstawienie ogólnej propozycji koncepcji pracy dyplomowej.</w:t>
      </w:r>
    </w:p>
    <w:p w:rsidR="00AB2A3A" w:rsidRDefault="00CD0CB6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Wymogi, o których mowa w  </w:t>
      </w:r>
      <w:r w:rsidRPr="0098453F">
        <w:rPr>
          <w:rFonts w:ascii="Bookman Old Style" w:hAnsi="Bookman Old Style"/>
          <w:color w:val="000000"/>
          <w:szCs w:val="24"/>
        </w:rPr>
        <w:t xml:space="preserve">ust. </w:t>
      </w:r>
      <w:r>
        <w:rPr>
          <w:rFonts w:ascii="Bookman Old Style" w:hAnsi="Bookman Old Style"/>
          <w:color w:val="000000"/>
          <w:szCs w:val="24"/>
        </w:rPr>
        <w:t>4</w:t>
      </w:r>
      <w:r w:rsidR="00F00B36">
        <w:rPr>
          <w:rFonts w:ascii="Bookman Old Style" w:hAnsi="Bookman Old Style"/>
          <w:color w:val="000000"/>
          <w:szCs w:val="24"/>
        </w:rPr>
        <w:t xml:space="preserve"> i 5</w:t>
      </w:r>
      <w:r>
        <w:rPr>
          <w:rFonts w:ascii="Bookman Old Style" w:hAnsi="Bookman Old Style"/>
          <w:color w:val="000000"/>
          <w:szCs w:val="24"/>
        </w:rPr>
        <w:t>, uwzględnia się w kartach przedmiotów.</w:t>
      </w:r>
    </w:p>
    <w:p w:rsidR="00F00B36" w:rsidRDefault="00F00B36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Student zobowiązany jest do dokonania rejestracji na przedmioty wynikające z programu studiów w ramach dostępnych tur rejestracji.</w:t>
      </w:r>
    </w:p>
    <w:p w:rsidR="00FB7EE3" w:rsidRDefault="00FB7EE3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W przypadku występowania problemów technicznych związanych z rejestracją, student bezzwłocznie informuje o nich właściwych pracowników administracji instytutowo-wydziałowej.</w:t>
      </w:r>
    </w:p>
    <w:p w:rsidR="00F00B36" w:rsidRDefault="00F00B36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W przypadk</w:t>
      </w:r>
      <w:r w:rsidR="00B47737">
        <w:rPr>
          <w:rFonts w:ascii="Bookman Old Style" w:hAnsi="Bookman Old Style"/>
          <w:color w:val="000000"/>
          <w:szCs w:val="24"/>
        </w:rPr>
        <w:t>u</w:t>
      </w:r>
      <w:r>
        <w:rPr>
          <w:rFonts w:ascii="Bookman Old Style" w:hAnsi="Bookman Old Style"/>
          <w:color w:val="000000"/>
          <w:szCs w:val="24"/>
        </w:rPr>
        <w:t xml:space="preserve"> niedokonania rejestracji w żadnej turze</w:t>
      </w:r>
      <w:r w:rsidR="00FB7EE3">
        <w:rPr>
          <w:rFonts w:ascii="Bookman Old Style" w:hAnsi="Bookman Old Style"/>
          <w:color w:val="000000"/>
          <w:szCs w:val="24"/>
        </w:rPr>
        <w:t xml:space="preserve"> student zobowiązany jest złożyć uzasadniony wniosek </w:t>
      </w:r>
      <w:r w:rsidR="00B47737">
        <w:rPr>
          <w:rFonts w:ascii="Bookman Old Style" w:hAnsi="Bookman Old Style"/>
          <w:color w:val="000000"/>
          <w:szCs w:val="24"/>
        </w:rPr>
        <w:t xml:space="preserve">do koordynatora kierunku </w:t>
      </w:r>
      <w:r w:rsidR="00FB7EE3">
        <w:rPr>
          <w:rFonts w:ascii="Bookman Old Style" w:hAnsi="Bookman Old Style"/>
          <w:color w:val="000000"/>
          <w:szCs w:val="24"/>
        </w:rPr>
        <w:t xml:space="preserve">o dopisanie do grupy </w:t>
      </w:r>
      <w:r w:rsidR="00FB7EE3">
        <w:rPr>
          <w:rFonts w:ascii="Bookman Old Style" w:hAnsi="Bookman Old Style"/>
          <w:color w:val="000000"/>
          <w:szCs w:val="24"/>
        </w:rPr>
        <w:lastRenderedPageBreak/>
        <w:t>zajęciowej w terminie siedmiu dni od daty zakończenia drugiej tury rejestracji</w:t>
      </w:r>
      <w:r w:rsidR="00B47737">
        <w:rPr>
          <w:rFonts w:ascii="Bookman Old Style" w:hAnsi="Bookman Old Style"/>
          <w:color w:val="000000"/>
          <w:szCs w:val="24"/>
        </w:rPr>
        <w:t xml:space="preserve"> lub ustania okoliczności, które uniemożliwiły dokonanie rejestracji.</w:t>
      </w:r>
      <w:r w:rsidR="00FB7EE3">
        <w:rPr>
          <w:rFonts w:ascii="Bookman Old Style" w:hAnsi="Bookman Old Style"/>
          <w:color w:val="000000"/>
          <w:szCs w:val="24"/>
        </w:rPr>
        <w:t xml:space="preserve"> </w:t>
      </w:r>
    </w:p>
    <w:p w:rsidR="00FB7EE3" w:rsidRDefault="00FB7EE3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W przypadku, o którym mowa w </w:t>
      </w:r>
      <w:r w:rsidRPr="0098453F">
        <w:rPr>
          <w:rFonts w:ascii="Bookman Old Style" w:hAnsi="Bookman Old Style"/>
          <w:color w:val="000000"/>
          <w:szCs w:val="24"/>
        </w:rPr>
        <w:t xml:space="preserve">ust. </w:t>
      </w:r>
      <w:r w:rsidR="00B47737">
        <w:rPr>
          <w:rFonts w:ascii="Bookman Old Style" w:hAnsi="Bookman Old Style"/>
          <w:color w:val="000000"/>
          <w:szCs w:val="24"/>
        </w:rPr>
        <w:t>9</w:t>
      </w:r>
      <w:r>
        <w:rPr>
          <w:rFonts w:ascii="Bookman Old Style" w:hAnsi="Bookman Old Style"/>
          <w:color w:val="000000"/>
          <w:szCs w:val="24"/>
        </w:rPr>
        <w:t>, koordynator kierunku dokonuje rejestracji studenta w ramach wolnych miejsc.</w:t>
      </w:r>
    </w:p>
    <w:p w:rsidR="00B47737" w:rsidRDefault="00B47737" w:rsidP="00CD0CB6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Niezłożenie wniosku, o którym mowa w </w:t>
      </w:r>
      <w:r w:rsidRPr="0098453F">
        <w:rPr>
          <w:rFonts w:ascii="Bookman Old Style" w:hAnsi="Bookman Old Style"/>
          <w:color w:val="000000"/>
          <w:szCs w:val="24"/>
        </w:rPr>
        <w:t xml:space="preserve">ust. </w:t>
      </w:r>
      <w:r>
        <w:rPr>
          <w:rFonts w:ascii="Bookman Old Style" w:hAnsi="Bookman Old Style"/>
          <w:color w:val="000000"/>
          <w:szCs w:val="24"/>
        </w:rPr>
        <w:t>9, uniemożliwia zaliczenie przedmiotu.</w:t>
      </w:r>
    </w:p>
    <w:p w:rsidR="00850684" w:rsidRPr="00FE6F21" w:rsidRDefault="00850684" w:rsidP="00850684">
      <w:pPr>
        <w:pStyle w:val="Tekstpodstawowywcity"/>
        <w:spacing w:line="240" w:lineRule="auto"/>
        <w:ind w:firstLine="0"/>
        <w:jc w:val="both"/>
        <w:rPr>
          <w:rFonts w:ascii="Bookman Old Style" w:hAnsi="Bookman Old Style"/>
          <w:b/>
          <w:bCs/>
          <w:color w:val="000000"/>
          <w:szCs w:val="24"/>
        </w:rPr>
      </w:pPr>
    </w:p>
    <w:p w:rsidR="00850684" w:rsidRPr="00FE6F21" w:rsidRDefault="00850684" w:rsidP="00850684">
      <w:pPr>
        <w:pStyle w:val="Tekstpodstawowywcity"/>
        <w:spacing w:line="240" w:lineRule="auto"/>
        <w:ind w:firstLine="0"/>
        <w:rPr>
          <w:rFonts w:ascii="Bookman Old Style" w:hAnsi="Bookman Old Style"/>
          <w:bCs/>
          <w:i/>
          <w:color w:val="000000"/>
          <w:szCs w:val="24"/>
        </w:rPr>
      </w:pPr>
    </w:p>
    <w:p w:rsidR="00850684" w:rsidRPr="00FE6F21" w:rsidRDefault="00850684" w:rsidP="00850684">
      <w:pPr>
        <w:pStyle w:val="Tekstpodstawowywcity"/>
        <w:spacing w:line="240" w:lineRule="auto"/>
        <w:ind w:firstLine="0"/>
        <w:rPr>
          <w:rFonts w:ascii="Bookman Old Style" w:hAnsi="Bookman Old Style"/>
          <w:bCs/>
          <w:i/>
          <w:color w:val="000000"/>
          <w:szCs w:val="24"/>
        </w:rPr>
      </w:pPr>
    </w:p>
    <w:p w:rsidR="00850684" w:rsidRPr="00FE6F21" w:rsidRDefault="00850684" w:rsidP="00850684">
      <w:pPr>
        <w:pStyle w:val="Tekstpodstawowywcity"/>
        <w:spacing w:line="240" w:lineRule="auto"/>
        <w:ind w:left="2832" w:firstLine="0"/>
        <w:jc w:val="both"/>
        <w:rPr>
          <w:rFonts w:ascii="Bookman Old Style" w:hAnsi="Bookman Old Style"/>
          <w:bCs/>
          <w:i/>
          <w:color w:val="000000"/>
          <w:szCs w:val="24"/>
        </w:rPr>
      </w:pPr>
    </w:p>
    <w:p w:rsidR="00F32A23" w:rsidRPr="00850684" w:rsidRDefault="00F32A23" w:rsidP="00850684"/>
    <w:sectPr w:rsidR="00F32A23" w:rsidRPr="00850684" w:rsidSect="0022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F1" w:rsidRDefault="007F34F1" w:rsidP="006A61A2">
      <w:pPr>
        <w:spacing w:after="0" w:line="240" w:lineRule="auto"/>
      </w:pPr>
      <w:r>
        <w:separator/>
      </w:r>
    </w:p>
  </w:endnote>
  <w:endnote w:type="continuationSeparator" w:id="0">
    <w:p w:rsidR="007F34F1" w:rsidRDefault="007F34F1" w:rsidP="006A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F1" w:rsidRDefault="007F34F1" w:rsidP="006A61A2">
      <w:pPr>
        <w:spacing w:after="0" w:line="240" w:lineRule="auto"/>
      </w:pPr>
      <w:r>
        <w:separator/>
      </w:r>
    </w:p>
  </w:footnote>
  <w:footnote w:type="continuationSeparator" w:id="0">
    <w:p w:rsidR="007F34F1" w:rsidRDefault="007F34F1" w:rsidP="006A6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0CC"/>
    <w:multiLevelType w:val="hybridMultilevel"/>
    <w:tmpl w:val="04F45266"/>
    <w:lvl w:ilvl="0" w:tplc="850A3C9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81BF3"/>
    <w:multiLevelType w:val="hybridMultilevel"/>
    <w:tmpl w:val="BF0CB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3CF3"/>
    <w:multiLevelType w:val="hybridMultilevel"/>
    <w:tmpl w:val="341A3688"/>
    <w:lvl w:ilvl="0" w:tplc="ACE67A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B8EB8F0">
      <w:start w:val="1"/>
      <w:numFmt w:val="decimal"/>
      <w:lvlText w:val="%2)"/>
      <w:lvlJc w:val="left"/>
      <w:pPr>
        <w:ind w:left="643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75DAF"/>
    <w:multiLevelType w:val="hybridMultilevel"/>
    <w:tmpl w:val="E8488F54"/>
    <w:lvl w:ilvl="0" w:tplc="345ABB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571CE9"/>
    <w:multiLevelType w:val="hybridMultilevel"/>
    <w:tmpl w:val="A0DA6896"/>
    <w:lvl w:ilvl="0" w:tplc="ACE67A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26199"/>
    <w:multiLevelType w:val="hybridMultilevel"/>
    <w:tmpl w:val="341A3688"/>
    <w:lvl w:ilvl="0" w:tplc="ACE67A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B8EB8F0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02372"/>
    <w:multiLevelType w:val="hybridMultilevel"/>
    <w:tmpl w:val="06787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D475C7"/>
    <w:multiLevelType w:val="hybridMultilevel"/>
    <w:tmpl w:val="43DA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837DB"/>
    <w:multiLevelType w:val="hybridMultilevel"/>
    <w:tmpl w:val="3D8A346C"/>
    <w:lvl w:ilvl="0" w:tplc="83C492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924D8"/>
    <w:multiLevelType w:val="hybridMultilevel"/>
    <w:tmpl w:val="04F45266"/>
    <w:lvl w:ilvl="0" w:tplc="850A3C9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74F40"/>
    <w:multiLevelType w:val="hybridMultilevel"/>
    <w:tmpl w:val="775470E6"/>
    <w:lvl w:ilvl="0" w:tplc="BF0EEE5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86236"/>
    <w:multiLevelType w:val="hybridMultilevel"/>
    <w:tmpl w:val="341A3688"/>
    <w:lvl w:ilvl="0" w:tplc="ACE67A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B8EB8F0">
      <w:start w:val="1"/>
      <w:numFmt w:val="decimal"/>
      <w:lvlText w:val="%2)"/>
      <w:lvlJc w:val="left"/>
      <w:pPr>
        <w:ind w:left="785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AC4175"/>
    <w:multiLevelType w:val="hybridMultilevel"/>
    <w:tmpl w:val="3D8A346C"/>
    <w:lvl w:ilvl="0" w:tplc="83C492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0739D"/>
    <w:multiLevelType w:val="hybridMultilevel"/>
    <w:tmpl w:val="4A503EE6"/>
    <w:lvl w:ilvl="0" w:tplc="ACE67A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42D1E"/>
    <w:multiLevelType w:val="hybridMultilevel"/>
    <w:tmpl w:val="02388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61A2"/>
    <w:rsid w:val="00003D50"/>
    <w:rsid w:val="0004242D"/>
    <w:rsid w:val="001324F2"/>
    <w:rsid w:val="00223305"/>
    <w:rsid w:val="002A19FA"/>
    <w:rsid w:val="003376A9"/>
    <w:rsid w:val="00337AEC"/>
    <w:rsid w:val="003527DB"/>
    <w:rsid w:val="00366ECC"/>
    <w:rsid w:val="003876AF"/>
    <w:rsid w:val="00400E93"/>
    <w:rsid w:val="004204FA"/>
    <w:rsid w:val="00437835"/>
    <w:rsid w:val="00474EE1"/>
    <w:rsid w:val="004800AA"/>
    <w:rsid w:val="004C4CD7"/>
    <w:rsid w:val="006A61A2"/>
    <w:rsid w:val="006E1154"/>
    <w:rsid w:val="00747400"/>
    <w:rsid w:val="00763582"/>
    <w:rsid w:val="007F20D3"/>
    <w:rsid w:val="007F34F1"/>
    <w:rsid w:val="00850684"/>
    <w:rsid w:val="008F249A"/>
    <w:rsid w:val="008F4AA0"/>
    <w:rsid w:val="0098453F"/>
    <w:rsid w:val="00A01815"/>
    <w:rsid w:val="00A05834"/>
    <w:rsid w:val="00A234B5"/>
    <w:rsid w:val="00A51935"/>
    <w:rsid w:val="00A60056"/>
    <w:rsid w:val="00AB2A3A"/>
    <w:rsid w:val="00AD2F0F"/>
    <w:rsid w:val="00AE408A"/>
    <w:rsid w:val="00B47737"/>
    <w:rsid w:val="00BF0470"/>
    <w:rsid w:val="00C067EB"/>
    <w:rsid w:val="00C74DF8"/>
    <w:rsid w:val="00C979E8"/>
    <w:rsid w:val="00CD0CB6"/>
    <w:rsid w:val="00DD7F8A"/>
    <w:rsid w:val="00E00B44"/>
    <w:rsid w:val="00E11292"/>
    <w:rsid w:val="00E25544"/>
    <w:rsid w:val="00E37B21"/>
    <w:rsid w:val="00E816E9"/>
    <w:rsid w:val="00EB0771"/>
    <w:rsid w:val="00F00B36"/>
    <w:rsid w:val="00F0499E"/>
    <w:rsid w:val="00F32A23"/>
    <w:rsid w:val="00F52B1F"/>
    <w:rsid w:val="00F62594"/>
    <w:rsid w:val="00F94F84"/>
    <w:rsid w:val="00FB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1A2"/>
  </w:style>
  <w:style w:type="paragraph" w:styleId="Stopka">
    <w:name w:val="footer"/>
    <w:basedOn w:val="Normalny"/>
    <w:link w:val="StopkaZnak"/>
    <w:uiPriority w:val="99"/>
    <w:unhideWhenUsed/>
    <w:rsid w:val="006A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1A2"/>
  </w:style>
  <w:style w:type="paragraph" w:styleId="Akapitzlist">
    <w:name w:val="List Paragraph"/>
    <w:basedOn w:val="Normalny"/>
    <w:uiPriority w:val="34"/>
    <w:qFormat/>
    <w:rsid w:val="00C74D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19F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19F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506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06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506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5068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0684"/>
    <w:pPr>
      <w:suppressAutoHyphens/>
      <w:spacing w:after="0" w:line="360" w:lineRule="auto"/>
      <w:ind w:firstLine="708"/>
    </w:pPr>
    <w:rPr>
      <w:rFonts w:ascii="Tahoma" w:eastAsia="Times New Roman" w:hAnsi="Tahoma" w:cs="Tahom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0684"/>
    <w:rPr>
      <w:rFonts w:ascii="Tahoma" w:eastAsia="Times New Roman" w:hAnsi="Tahoma" w:cs="Tahoma"/>
      <w:lang w:eastAsia="pl-PL"/>
    </w:rPr>
  </w:style>
  <w:style w:type="paragraph" w:styleId="Podtytu">
    <w:name w:val="Subtitle"/>
    <w:basedOn w:val="Normalny"/>
    <w:link w:val="PodtytuZnak"/>
    <w:qFormat/>
    <w:rsid w:val="002233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233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 PK WPiA UO</dc:creator>
  <cp:lastModifiedBy>Ewa</cp:lastModifiedBy>
  <cp:revision>2</cp:revision>
  <cp:lastPrinted>2021-02-26T09:27:00Z</cp:lastPrinted>
  <dcterms:created xsi:type="dcterms:W3CDTF">2021-02-26T08:46:00Z</dcterms:created>
  <dcterms:modified xsi:type="dcterms:W3CDTF">2021-02-26T08:46:00Z</dcterms:modified>
</cp:coreProperties>
</file>